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1AED" w:rsidRPr="004E1AED" w:rsidRDefault="004E1AED" w:rsidP="004E1AED">
      <w:pPr>
        <w:pStyle w:val="Ttulo"/>
      </w:pPr>
    </w:p>
    <w:p w:rsidR="00194DF6" w:rsidRPr="00FC0D68" w:rsidRDefault="00FC0D68">
      <w:pPr>
        <w:pStyle w:val="Ttulo1"/>
        <w:rPr>
          <w:sz w:val="32"/>
          <w:szCs w:val="32"/>
        </w:rPr>
      </w:pPr>
      <w:r w:rsidRPr="00FC0D68">
        <w:rPr>
          <w:sz w:val="32"/>
          <w:szCs w:val="32"/>
        </w:rPr>
        <w:t>Nola HOBETU IKASLEEN MOTIBAZIOA</w:t>
      </w:r>
    </w:p>
    <w:p w:rsidR="00FC0D68" w:rsidRDefault="00536C47" w:rsidP="00195B01">
      <w:pPr>
        <w:shd w:val="clear" w:color="auto" w:fill="8F094C" w:themeFill="accent4" w:themeFillShade="80"/>
        <w:rPr>
          <w:b/>
          <w:sz w:val="32"/>
          <w:szCs w:val="32"/>
          <w:lang w:val="eu-ES"/>
        </w:rPr>
      </w:pPr>
      <w:r w:rsidRPr="000F02CB">
        <w:rPr>
          <w:b/>
          <w:sz w:val="36"/>
          <w:szCs w:val="36"/>
          <w:lang w:val="eu-ES"/>
        </w:rPr>
        <w:t>1º</w:t>
      </w:r>
      <w:r>
        <w:rPr>
          <w:b/>
          <w:sz w:val="32"/>
          <w:szCs w:val="32"/>
          <w:lang w:val="eu-ES"/>
        </w:rPr>
        <w:t>.</w:t>
      </w:r>
      <w:r w:rsidR="009E5767">
        <w:rPr>
          <w:b/>
          <w:sz w:val="32"/>
          <w:szCs w:val="32"/>
          <w:lang w:val="eu-ES"/>
        </w:rPr>
        <w:t>Ikasketa j</w:t>
      </w:r>
      <w:r w:rsidR="00FC0D68" w:rsidRPr="00FC0D68">
        <w:rPr>
          <w:b/>
          <w:sz w:val="32"/>
          <w:szCs w:val="32"/>
          <w:lang w:val="eu-ES"/>
        </w:rPr>
        <w:t xml:space="preserve">ardueren hasiera </w:t>
      </w:r>
      <w:r w:rsidR="00FC0D68">
        <w:rPr>
          <w:b/>
          <w:sz w:val="32"/>
          <w:szCs w:val="32"/>
          <w:lang w:val="eu-ES"/>
        </w:rPr>
        <w:t>.</w:t>
      </w:r>
    </w:p>
    <w:p w:rsidR="00195B01" w:rsidRDefault="000F02CB" w:rsidP="00195B01">
      <w:pPr>
        <w:shd w:val="clear" w:color="auto" w:fill="93DAFA" w:themeFill="text2" w:themeFillTint="66"/>
        <w:rPr>
          <w:b/>
          <w:sz w:val="28"/>
          <w:szCs w:val="28"/>
          <w:lang w:val="eu-ES"/>
        </w:rPr>
      </w:pPr>
      <w:r>
        <w:rPr>
          <w:b/>
          <w:sz w:val="28"/>
          <w:szCs w:val="28"/>
          <w:lang w:val="eu-ES"/>
        </w:rPr>
        <w:t xml:space="preserve"> </w:t>
      </w:r>
      <w:r w:rsidRPr="000F02CB">
        <w:rPr>
          <w:b/>
          <w:sz w:val="32"/>
          <w:szCs w:val="32"/>
          <w:lang w:val="eu-ES"/>
        </w:rPr>
        <w:t>1.1.</w:t>
      </w:r>
      <w:r w:rsidR="009E5767">
        <w:rPr>
          <w:b/>
          <w:sz w:val="28"/>
          <w:szCs w:val="28"/>
          <w:lang w:val="eu-ES"/>
        </w:rPr>
        <w:t>Jakinmina</w:t>
      </w:r>
      <w:r w:rsidR="009F72D3">
        <w:rPr>
          <w:b/>
          <w:sz w:val="28"/>
          <w:szCs w:val="28"/>
          <w:lang w:val="eu-ES"/>
        </w:rPr>
        <w:t xml:space="preserve"> pizten da </w:t>
      </w:r>
      <w:r w:rsidR="00FC0D68">
        <w:rPr>
          <w:b/>
          <w:sz w:val="28"/>
          <w:szCs w:val="28"/>
          <w:lang w:val="eu-ES"/>
        </w:rPr>
        <w:t>.</w:t>
      </w:r>
      <w:r w:rsidR="00263584">
        <w:rPr>
          <w:b/>
          <w:sz w:val="28"/>
          <w:szCs w:val="28"/>
          <w:lang w:val="eu-ES"/>
        </w:rPr>
        <w:t xml:space="preserve"> </w:t>
      </w:r>
    </w:p>
    <w:p w:rsidR="00FC0D68" w:rsidRDefault="003F3729" w:rsidP="00FC0D68">
      <w:pPr>
        <w:rPr>
          <w:sz w:val="28"/>
          <w:szCs w:val="28"/>
          <w:lang w:val="eu-ES"/>
        </w:rPr>
      </w:pPr>
      <w:r>
        <w:rPr>
          <w:sz w:val="28"/>
          <w:szCs w:val="28"/>
          <w:lang w:val="eu-ES"/>
        </w:rPr>
        <w:t>Helburu</w:t>
      </w:r>
      <w:r w:rsidR="00263584">
        <w:rPr>
          <w:sz w:val="28"/>
          <w:szCs w:val="28"/>
          <w:lang w:val="eu-ES"/>
        </w:rPr>
        <w:t xml:space="preserve"> delakoa  eskuratzeko asmoz estrategia ezberdinak erabil ditzakegu:</w:t>
      </w:r>
    </w:p>
    <w:p w:rsidR="00263584" w:rsidRDefault="00263584" w:rsidP="008340C7">
      <w:pPr>
        <w:pStyle w:val="Prrafodelista"/>
        <w:numPr>
          <w:ilvl w:val="0"/>
          <w:numId w:val="22"/>
        </w:numPr>
        <w:rPr>
          <w:sz w:val="28"/>
          <w:szCs w:val="28"/>
          <w:lang w:val="eu-ES"/>
        </w:rPr>
      </w:pPr>
      <w:r>
        <w:rPr>
          <w:sz w:val="28"/>
          <w:szCs w:val="28"/>
          <w:lang w:val="eu-ES"/>
        </w:rPr>
        <w:t>Ikasleen aurreko ezagupenak eta sinesmenak kolokan jartzea  informazio txundigarria emanez .</w:t>
      </w:r>
    </w:p>
    <w:p w:rsidR="00263584" w:rsidRDefault="00263584" w:rsidP="008340C7">
      <w:pPr>
        <w:pStyle w:val="Prrafodelista"/>
        <w:numPr>
          <w:ilvl w:val="0"/>
          <w:numId w:val="22"/>
        </w:numPr>
        <w:rPr>
          <w:sz w:val="28"/>
          <w:szCs w:val="28"/>
          <w:lang w:val="eu-ES"/>
        </w:rPr>
      </w:pPr>
      <w:r>
        <w:rPr>
          <w:sz w:val="28"/>
          <w:szCs w:val="28"/>
          <w:lang w:val="eu-ES"/>
        </w:rPr>
        <w:t>Zalantzazko informazioa helaraztea, gero argituko dena,  jarduera zehatzen bidez .</w:t>
      </w:r>
    </w:p>
    <w:p w:rsidR="00263584" w:rsidRDefault="00263584" w:rsidP="008340C7">
      <w:pPr>
        <w:pStyle w:val="Prrafodelista"/>
        <w:numPr>
          <w:ilvl w:val="0"/>
          <w:numId w:val="22"/>
        </w:numPr>
        <w:rPr>
          <w:sz w:val="28"/>
          <w:szCs w:val="28"/>
          <w:lang w:val="eu-ES"/>
        </w:rPr>
      </w:pPr>
      <w:r>
        <w:rPr>
          <w:sz w:val="28"/>
          <w:szCs w:val="28"/>
          <w:lang w:val="eu-ES"/>
        </w:rPr>
        <w:t>Eginkizun berriak testuinguru berrietan gauzatzea .</w:t>
      </w:r>
    </w:p>
    <w:p w:rsidR="00263584" w:rsidRDefault="00263584" w:rsidP="008340C7">
      <w:pPr>
        <w:pStyle w:val="Prrafodelista"/>
        <w:numPr>
          <w:ilvl w:val="0"/>
          <w:numId w:val="22"/>
        </w:numPr>
        <w:rPr>
          <w:sz w:val="28"/>
          <w:szCs w:val="28"/>
          <w:lang w:val="eu-ES"/>
        </w:rPr>
      </w:pPr>
      <w:r>
        <w:rPr>
          <w:sz w:val="28"/>
          <w:szCs w:val="28"/>
          <w:lang w:val="eu-ES"/>
        </w:rPr>
        <w:t>Erronkak eta desafioak proposatzea.</w:t>
      </w:r>
    </w:p>
    <w:p w:rsidR="00263584" w:rsidRDefault="00263584" w:rsidP="008340C7">
      <w:pPr>
        <w:pStyle w:val="Prrafodelista"/>
        <w:numPr>
          <w:ilvl w:val="0"/>
          <w:numId w:val="22"/>
        </w:numPr>
        <w:rPr>
          <w:sz w:val="28"/>
          <w:szCs w:val="28"/>
          <w:lang w:val="eu-ES"/>
        </w:rPr>
      </w:pPr>
      <w:r>
        <w:rPr>
          <w:sz w:val="28"/>
          <w:szCs w:val="28"/>
          <w:lang w:val="eu-ES"/>
        </w:rPr>
        <w:t>…</w:t>
      </w:r>
    </w:p>
    <w:p w:rsidR="00263584" w:rsidRDefault="000F02CB" w:rsidP="00195B01">
      <w:pPr>
        <w:shd w:val="clear" w:color="auto" w:fill="93DAFA" w:themeFill="text2" w:themeFillTint="66"/>
        <w:rPr>
          <w:b/>
          <w:sz w:val="28"/>
          <w:szCs w:val="28"/>
          <w:lang w:val="eu-ES"/>
        </w:rPr>
      </w:pPr>
      <w:r>
        <w:rPr>
          <w:b/>
          <w:sz w:val="32"/>
          <w:szCs w:val="32"/>
          <w:lang w:val="eu-ES"/>
        </w:rPr>
        <w:t>1.2.</w:t>
      </w:r>
      <w:r w:rsidR="003F3729">
        <w:rPr>
          <w:b/>
          <w:sz w:val="28"/>
          <w:szCs w:val="28"/>
          <w:lang w:val="eu-ES"/>
        </w:rPr>
        <w:t>Egiteko</w:t>
      </w:r>
      <w:r w:rsidR="00A27D67">
        <w:rPr>
          <w:b/>
          <w:sz w:val="28"/>
          <w:szCs w:val="28"/>
          <w:lang w:val="eu-ES"/>
        </w:rPr>
        <w:t>en garrantzia</w:t>
      </w:r>
      <w:r w:rsidR="006C33B5">
        <w:rPr>
          <w:b/>
          <w:sz w:val="28"/>
          <w:szCs w:val="28"/>
          <w:lang w:val="eu-ES"/>
        </w:rPr>
        <w:t xml:space="preserve"> eta </w:t>
      </w:r>
      <w:proofErr w:type="spellStart"/>
      <w:r w:rsidR="006C33B5">
        <w:rPr>
          <w:b/>
          <w:sz w:val="28"/>
          <w:szCs w:val="28"/>
          <w:lang w:val="eu-ES"/>
        </w:rPr>
        <w:t>esanguratasuna</w:t>
      </w:r>
      <w:proofErr w:type="spellEnd"/>
      <w:r w:rsidR="006C33B5">
        <w:rPr>
          <w:b/>
          <w:sz w:val="28"/>
          <w:szCs w:val="28"/>
          <w:lang w:val="eu-ES"/>
        </w:rPr>
        <w:t xml:space="preserve"> </w:t>
      </w:r>
      <w:r w:rsidR="009F72D3">
        <w:rPr>
          <w:b/>
          <w:sz w:val="28"/>
          <w:szCs w:val="28"/>
          <w:lang w:val="eu-ES"/>
        </w:rPr>
        <w:t xml:space="preserve"> agerian jartzen dira</w:t>
      </w:r>
      <w:r w:rsidR="00195B01">
        <w:rPr>
          <w:b/>
          <w:sz w:val="28"/>
          <w:szCs w:val="28"/>
          <w:lang w:val="eu-ES"/>
        </w:rPr>
        <w:t>.</w:t>
      </w:r>
    </w:p>
    <w:p w:rsidR="00A27D67" w:rsidRDefault="00A27D67" w:rsidP="00263584">
      <w:pPr>
        <w:rPr>
          <w:sz w:val="28"/>
          <w:szCs w:val="28"/>
          <w:lang w:val="eu-ES"/>
        </w:rPr>
      </w:pPr>
      <w:r w:rsidRPr="00A27D67">
        <w:rPr>
          <w:sz w:val="28"/>
          <w:szCs w:val="28"/>
          <w:lang w:val="eu-ES"/>
        </w:rPr>
        <w:t xml:space="preserve">Asmo horrekin </w:t>
      </w:r>
      <w:r w:rsidRPr="008340C7">
        <w:rPr>
          <w:i/>
          <w:sz w:val="28"/>
          <w:szCs w:val="28"/>
          <w:lang w:val="eu-ES"/>
        </w:rPr>
        <w:t>mezu batzuk zabaltzea</w:t>
      </w:r>
      <w:r>
        <w:rPr>
          <w:sz w:val="28"/>
          <w:szCs w:val="28"/>
          <w:lang w:val="eu-ES"/>
        </w:rPr>
        <w:t xml:space="preserve"> eta </w:t>
      </w:r>
      <w:r w:rsidRPr="008340C7">
        <w:rPr>
          <w:i/>
          <w:sz w:val="28"/>
          <w:szCs w:val="28"/>
          <w:lang w:val="eu-ES"/>
        </w:rPr>
        <w:t>beste batzuk ekiditea</w:t>
      </w:r>
      <w:r>
        <w:rPr>
          <w:sz w:val="28"/>
          <w:szCs w:val="28"/>
          <w:lang w:val="eu-ES"/>
        </w:rPr>
        <w:t xml:space="preserve"> komenigarria izan daiteke. Lehenengoen artean daukagu:</w:t>
      </w:r>
    </w:p>
    <w:p w:rsidR="00A27D67" w:rsidRDefault="00A27D67" w:rsidP="00A27D67">
      <w:pPr>
        <w:pStyle w:val="Prrafodelista"/>
        <w:numPr>
          <w:ilvl w:val="0"/>
          <w:numId w:val="20"/>
        </w:numPr>
        <w:rPr>
          <w:sz w:val="28"/>
          <w:szCs w:val="28"/>
          <w:lang w:val="eu-ES"/>
        </w:rPr>
      </w:pPr>
      <w:r>
        <w:rPr>
          <w:sz w:val="28"/>
          <w:szCs w:val="28"/>
          <w:lang w:val="eu-ES"/>
        </w:rPr>
        <w:t>Trebezia</w:t>
      </w:r>
      <w:r w:rsidR="005171B0">
        <w:rPr>
          <w:sz w:val="28"/>
          <w:szCs w:val="28"/>
          <w:lang w:val="eu-ES"/>
        </w:rPr>
        <w:t xml:space="preserve"> kognitiboen  eta </w:t>
      </w:r>
      <w:r>
        <w:rPr>
          <w:sz w:val="28"/>
          <w:szCs w:val="28"/>
          <w:lang w:val="eu-ES"/>
        </w:rPr>
        <w:t xml:space="preserve"> n</w:t>
      </w:r>
      <w:r w:rsidR="005171B0">
        <w:rPr>
          <w:sz w:val="28"/>
          <w:szCs w:val="28"/>
          <w:lang w:val="eu-ES"/>
        </w:rPr>
        <w:t>ortasunaren ezaugarri positiboen garapena ahalbidetzen dituzten eginkizunen komenigarritasuna adierazten dituztenak.</w:t>
      </w:r>
    </w:p>
    <w:p w:rsidR="005171B0" w:rsidRDefault="005171B0" w:rsidP="00A27D67">
      <w:pPr>
        <w:pStyle w:val="Prrafodelista"/>
        <w:numPr>
          <w:ilvl w:val="0"/>
          <w:numId w:val="20"/>
        </w:numPr>
        <w:rPr>
          <w:sz w:val="28"/>
          <w:szCs w:val="28"/>
          <w:lang w:val="eu-ES"/>
        </w:rPr>
      </w:pPr>
      <w:r>
        <w:rPr>
          <w:sz w:val="28"/>
          <w:szCs w:val="28"/>
          <w:lang w:val="eu-ES"/>
        </w:rPr>
        <w:t>Esparru ezberdinetan (lanbide, gizarte, kultur, eskola…) baloratuak diren ezagupenak eta abileziekin</w:t>
      </w:r>
      <w:r w:rsidR="00FE11E8" w:rsidRPr="00FE11E8">
        <w:rPr>
          <w:sz w:val="28"/>
          <w:szCs w:val="28"/>
          <w:lang w:val="eu-ES"/>
        </w:rPr>
        <w:t xml:space="preserve"> </w:t>
      </w:r>
      <w:r>
        <w:rPr>
          <w:sz w:val="28"/>
          <w:szCs w:val="28"/>
          <w:lang w:val="eu-ES"/>
        </w:rPr>
        <w:t>egitekoen  lotura azaltzen dituztenak.</w:t>
      </w:r>
    </w:p>
    <w:p w:rsidR="005171B0" w:rsidRDefault="005171B0" w:rsidP="00A27D67">
      <w:pPr>
        <w:pStyle w:val="Prrafodelista"/>
        <w:numPr>
          <w:ilvl w:val="0"/>
          <w:numId w:val="20"/>
        </w:numPr>
        <w:rPr>
          <w:sz w:val="28"/>
          <w:szCs w:val="28"/>
          <w:lang w:val="eu-ES"/>
        </w:rPr>
      </w:pPr>
      <w:r>
        <w:rPr>
          <w:sz w:val="28"/>
          <w:szCs w:val="28"/>
          <w:lang w:val="eu-ES"/>
        </w:rPr>
        <w:t>Ongizate psiko-fisikoarekin</w:t>
      </w:r>
      <w:r w:rsidR="00FE11E8" w:rsidRPr="00FE11E8">
        <w:rPr>
          <w:sz w:val="28"/>
          <w:szCs w:val="28"/>
          <w:lang w:val="eu-ES"/>
        </w:rPr>
        <w:t xml:space="preserve"> </w:t>
      </w:r>
      <w:r w:rsidR="00FE11E8">
        <w:rPr>
          <w:sz w:val="28"/>
          <w:szCs w:val="28"/>
          <w:lang w:val="eu-ES"/>
        </w:rPr>
        <w:t>eginkizunen</w:t>
      </w:r>
      <w:r>
        <w:rPr>
          <w:sz w:val="28"/>
          <w:szCs w:val="28"/>
          <w:lang w:val="eu-ES"/>
        </w:rPr>
        <w:t xml:space="preserve"> zer ikusia azpimarratzen dutenak</w:t>
      </w:r>
      <w:r w:rsidR="00872AA5">
        <w:rPr>
          <w:sz w:val="28"/>
          <w:szCs w:val="28"/>
          <w:lang w:val="eu-ES"/>
        </w:rPr>
        <w:t>.</w:t>
      </w:r>
      <w:r>
        <w:rPr>
          <w:sz w:val="28"/>
          <w:szCs w:val="28"/>
          <w:lang w:val="eu-ES"/>
        </w:rPr>
        <w:t xml:space="preserve"> </w:t>
      </w:r>
    </w:p>
    <w:p w:rsidR="008340C7" w:rsidRDefault="008340C7" w:rsidP="00A27D67">
      <w:pPr>
        <w:pStyle w:val="Prrafodelista"/>
        <w:numPr>
          <w:ilvl w:val="0"/>
          <w:numId w:val="20"/>
        </w:numPr>
        <w:rPr>
          <w:sz w:val="28"/>
          <w:szCs w:val="28"/>
          <w:lang w:val="eu-ES"/>
        </w:rPr>
      </w:pPr>
      <w:r>
        <w:rPr>
          <w:sz w:val="28"/>
          <w:szCs w:val="28"/>
          <w:lang w:val="eu-ES"/>
        </w:rPr>
        <w:t>Ikasleen beharrak, interesa e</w:t>
      </w:r>
      <w:r w:rsidR="007B4D4D">
        <w:rPr>
          <w:sz w:val="28"/>
          <w:szCs w:val="28"/>
          <w:lang w:val="eu-ES"/>
        </w:rPr>
        <w:t>ta proiektuekin</w:t>
      </w:r>
      <w:r w:rsidR="00FE11E8">
        <w:rPr>
          <w:sz w:val="28"/>
          <w:szCs w:val="28"/>
          <w:lang w:val="eu-ES"/>
        </w:rPr>
        <w:t xml:space="preserve"> atazen </w:t>
      </w:r>
      <w:r w:rsidR="007B4D4D">
        <w:rPr>
          <w:sz w:val="28"/>
          <w:szCs w:val="28"/>
          <w:lang w:val="eu-ES"/>
        </w:rPr>
        <w:t xml:space="preserve"> erlazioa argi</w:t>
      </w:r>
      <w:r>
        <w:rPr>
          <w:sz w:val="28"/>
          <w:szCs w:val="28"/>
          <w:lang w:val="eu-ES"/>
        </w:rPr>
        <w:t xml:space="preserve"> uzten dutena</w:t>
      </w:r>
      <w:r w:rsidR="007B4D4D">
        <w:rPr>
          <w:sz w:val="28"/>
          <w:szCs w:val="28"/>
          <w:lang w:val="eu-ES"/>
        </w:rPr>
        <w:t>k</w:t>
      </w:r>
      <w:r>
        <w:rPr>
          <w:sz w:val="28"/>
          <w:szCs w:val="28"/>
          <w:lang w:val="eu-ES"/>
        </w:rPr>
        <w:t xml:space="preserve"> .</w:t>
      </w:r>
    </w:p>
    <w:p w:rsidR="007B4D4D" w:rsidRDefault="007B4D4D" w:rsidP="007B4D4D">
      <w:pPr>
        <w:pStyle w:val="Prrafodelista"/>
        <w:numPr>
          <w:ilvl w:val="0"/>
          <w:numId w:val="20"/>
        </w:numPr>
        <w:rPr>
          <w:sz w:val="28"/>
          <w:szCs w:val="28"/>
          <w:lang w:val="eu-ES"/>
        </w:rPr>
      </w:pPr>
      <w:r>
        <w:rPr>
          <w:sz w:val="28"/>
          <w:szCs w:val="28"/>
          <w:lang w:val="eu-ES"/>
        </w:rPr>
        <w:t>Eginkizunen helburuak islatzen dutenak. Are gehiago , helburuak  era ezberdinetan agertzea ( ahoz, idatziz…)</w:t>
      </w:r>
      <w:r w:rsidR="00872AA5">
        <w:rPr>
          <w:sz w:val="28"/>
          <w:szCs w:val="28"/>
          <w:lang w:val="eu-ES"/>
        </w:rPr>
        <w:t>,</w:t>
      </w:r>
      <w:r>
        <w:rPr>
          <w:sz w:val="28"/>
          <w:szCs w:val="28"/>
          <w:lang w:val="eu-ES"/>
        </w:rPr>
        <w:t xml:space="preserve"> eta</w:t>
      </w:r>
      <w:r w:rsidRPr="004E7761">
        <w:rPr>
          <w:lang w:val="eu-ES"/>
        </w:rPr>
        <w:t xml:space="preserve"> </w:t>
      </w:r>
      <w:r w:rsidRPr="007B4D4D">
        <w:rPr>
          <w:sz w:val="28"/>
          <w:szCs w:val="28"/>
          <w:lang w:val="eu-ES"/>
        </w:rPr>
        <w:t>ikasleei</w:t>
      </w:r>
      <w:r w:rsidR="00FE11E8">
        <w:rPr>
          <w:sz w:val="28"/>
          <w:szCs w:val="28"/>
          <w:lang w:val="eu-ES"/>
        </w:rPr>
        <w:t xml:space="preserve"> helburuak bere erara adieraz dit</w:t>
      </w:r>
      <w:r>
        <w:rPr>
          <w:sz w:val="28"/>
          <w:szCs w:val="28"/>
          <w:lang w:val="eu-ES"/>
        </w:rPr>
        <w:t>zaten eskatzea</w:t>
      </w:r>
      <w:r w:rsidR="00872AA5">
        <w:rPr>
          <w:sz w:val="28"/>
          <w:szCs w:val="28"/>
          <w:lang w:val="eu-ES"/>
        </w:rPr>
        <w:t>,</w:t>
      </w:r>
      <w:r>
        <w:rPr>
          <w:sz w:val="28"/>
          <w:szCs w:val="28"/>
          <w:lang w:val="eu-ES"/>
        </w:rPr>
        <w:t xml:space="preserve">  ekimen egokitzat jotzen dira</w:t>
      </w:r>
      <w:r w:rsidR="00872AA5">
        <w:rPr>
          <w:sz w:val="28"/>
          <w:szCs w:val="28"/>
          <w:lang w:val="eu-ES"/>
        </w:rPr>
        <w:t>.</w:t>
      </w:r>
      <w:r>
        <w:rPr>
          <w:sz w:val="28"/>
          <w:szCs w:val="28"/>
          <w:lang w:val="eu-ES"/>
        </w:rPr>
        <w:t xml:space="preserve"> </w:t>
      </w:r>
    </w:p>
    <w:p w:rsidR="008340C7" w:rsidRDefault="008340C7" w:rsidP="008340C7">
      <w:pPr>
        <w:rPr>
          <w:sz w:val="28"/>
          <w:szCs w:val="28"/>
          <w:lang w:val="eu-ES"/>
        </w:rPr>
      </w:pPr>
      <w:r>
        <w:rPr>
          <w:sz w:val="28"/>
          <w:szCs w:val="28"/>
          <w:lang w:val="eu-ES"/>
        </w:rPr>
        <w:t>Mezu desegokien artean aipa ditzakegu:</w:t>
      </w:r>
    </w:p>
    <w:p w:rsidR="008340C7" w:rsidRDefault="008340C7" w:rsidP="008340C7">
      <w:pPr>
        <w:pStyle w:val="Prrafodelista"/>
        <w:numPr>
          <w:ilvl w:val="0"/>
          <w:numId w:val="21"/>
        </w:numPr>
        <w:rPr>
          <w:sz w:val="28"/>
          <w:szCs w:val="28"/>
          <w:lang w:val="eu-ES"/>
        </w:rPr>
      </w:pPr>
      <w:r>
        <w:rPr>
          <w:sz w:val="28"/>
          <w:szCs w:val="28"/>
          <w:lang w:val="eu-ES"/>
        </w:rPr>
        <w:t>Geroko ebaluazioarekin eginkizuna erlazionatzen dutenak.</w:t>
      </w:r>
    </w:p>
    <w:p w:rsidR="008340C7" w:rsidRDefault="008340C7" w:rsidP="008340C7">
      <w:pPr>
        <w:pStyle w:val="Prrafodelista"/>
        <w:numPr>
          <w:ilvl w:val="0"/>
          <w:numId w:val="21"/>
        </w:numPr>
        <w:rPr>
          <w:sz w:val="28"/>
          <w:szCs w:val="28"/>
          <w:lang w:val="eu-ES"/>
        </w:rPr>
      </w:pPr>
      <w:r>
        <w:rPr>
          <w:sz w:val="28"/>
          <w:szCs w:val="28"/>
          <w:lang w:val="eu-ES"/>
        </w:rPr>
        <w:lastRenderedPageBreak/>
        <w:t>Ikasleen arteko lehia bultzatzen dutenak.</w:t>
      </w:r>
    </w:p>
    <w:p w:rsidR="008340C7" w:rsidRDefault="007975E5" w:rsidP="008340C7">
      <w:pPr>
        <w:pStyle w:val="Prrafodelista"/>
        <w:numPr>
          <w:ilvl w:val="0"/>
          <w:numId w:val="21"/>
        </w:numPr>
        <w:rPr>
          <w:sz w:val="28"/>
          <w:szCs w:val="28"/>
          <w:lang w:val="eu-ES"/>
        </w:rPr>
      </w:pPr>
      <w:r>
        <w:rPr>
          <w:sz w:val="28"/>
          <w:szCs w:val="28"/>
          <w:lang w:val="eu-ES"/>
        </w:rPr>
        <w:t>Etorkizun</w:t>
      </w:r>
      <w:r w:rsidR="008340C7">
        <w:rPr>
          <w:sz w:val="28"/>
          <w:szCs w:val="28"/>
          <w:lang w:val="eu-ES"/>
        </w:rPr>
        <w:t>arekiko   beldurra areagotzen dutenak.</w:t>
      </w:r>
    </w:p>
    <w:p w:rsidR="008340C7" w:rsidRDefault="008340C7" w:rsidP="008340C7">
      <w:pPr>
        <w:pStyle w:val="Prrafodelista"/>
        <w:numPr>
          <w:ilvl w:val="0"/>
          <w:numId w:val="21"/>
        </w:numPr>
        <w:rPr>
          <w:sz w:val="28"/>
          <w:szCs w:val="28"/>
          <w:lang w:val="eu-ES"/>
        </w:rPr>
      </w:pPr>
      <w:r>
        <w:rPr>
          <w:sz w:val="28"/>
          <w:szCs w:val="28"/>
          <w:lang w:val="eu-ES"/>
        </w:rPr>
        <w:t>…</w:t>
      </w:r>
    </w:p>
    <w:p w:rsidR="007975E5" w:rsidRDefault="000F02CB" w:rsidP="00195B01">
      <w:pPr>
        <w:shd w:val="clear" w:color="auto" w:fill="93DAFA" w:themeFill="text2" w:themeFillTint="66"/>
        <w:rPr>
          <w:b/>
          <w:sz w:val="28"/>
          <w:szCs w:val="28"/>
          <w:lang w:val="eu-ES"/>
        </w:rPr>
      </w:pPr>
      <w:r>
        <w:rPr>
          <w:b/>
          <w:sz w:val="32"/>
          <w:szCs w:val="32"/>
          <w:lang w:val="eu-ES"/>
        </w:rPr>
        <w:t>1.</w:t>
      </w:r>
      <w:r>
        <w:rPr>
          <w:b/>
          <w:sz w:val="28"/>
          <w:szCs w:val="28"/>
          <w:lang w:val="eu-ES"/>
        </w:rPr>
        <w:t>3</w:t>
      </w:r>
      <w:r>
        <w:rPr>
          <w:b/>
          <w:sz w:val="32"/>
          <w:szCs w:val="32"/>
          <w:lang w:val="eu-ES"/>
        </w:rPr>
        <w:t>.</w:t>
      </w:r>
      <w:r w:rsidR="009F72D3">
        <w:rPr>
          <w:b/>
          <w:sz w:val="28"/>
          <w:szCs w:val="28"/>
          <w:lang w:val="eu-ES"/>
        </w:rPr>
        <w:t xml:space="preserve">Autonomiaren behaketa areagotzen da </w:t>
      </w:r>
      <w:r w:rsidR="00D41871">
        <w:rPr>
          <w:b/>
          <w:sz w:val="28"/>
          <w:szCs w:val="28"/>
          <w:lang w:val="eu-ES"/>
        </w:rPr>
        <w:t>.</w:t>
      </w:r>
    </w:p>
    <w:p w:rsidR="00D41871" w:rsidRDefault="00D41871" w:rsidP="007975E5">
      <w:pPr>
        <w:rPr>
          <w:sz w:val="28"/>
          <w:szCs w:val="28"/>
          <w:lang w:val="eu-ES"/>
        </w:rPr>
      </w:pPr>
      <w:r>
        <w:rPr>
          <w:sz w:val="28"/>
          <w:szCs w:val="28"/>
          <w:lang w:val="eu-ES"/>
        </w:rPr>
        <w:t>Eskolan ikasleei  aspe</w:t>
      </w:r>
      <w:r w:rsidR="00872AA5">
        <w:rPr>
          <w:sz w:val="28"/>
          <w:szCs w:val="28"/>
          <w:lang w:val="eu-ES"/>
        </w:rPr>
        <w:t>ktu ugari derrigortzen zaizkie:</w:t>
      </w:r>
      <w:r w:rsidR="008949F7">
        <w:rPr>
          <w:sz w:val="28"/>
          <w:szCs w:val="28"/>
          <w:lang w:val="eu-ES"/>
        </w:rPr>
        <w:t xml:space="preserve"> </w:t>
      </w:r>
      <w:r>
        <w:rPr>
          <w:sz w:val="28"/>
          <w:szCs w:val="28"/>
          <w:lang w:val="eu-ES"/>
        </w:rPr>
        <w:t xml:space="preserve">nor izango diren bere irakasleak eta  ikaskideak; ze gai multzoa ikasiko duten ; ze eginkizunak </w:t>
      </w:r>
      <w:r w:rsidR="00FE11E8">
        <w:rPr>
          <w:sz w:val="28"/>
          <w:szCs w:val="28"/>
          <w:lang w:val="eu-ES"/>
        </w:rPr>
        <w:t xml:space="preserve">eta metodologiak gauzatuko dituzten </w:t>
      </w:r>
      <w:r>
        <w:rPr>
          <w:sz w:val="28"/>
          <w:szCs w:val="28"/>
          <w:lang w:val="eu-ES"/>
        </w:rPr>
        <w:t xml:space="preserve"> ;izango duten ebaluazioa…Inposizio sentsazioak motibazioari kalte egiten dio. Beraz , ezarpen kutsu hori  ahultzeko</w:t>
      </w:r>
      <w:r w:rsidR="00FE11E8">
        <w:rPr>
          <w:sz w:val="28"/>
          <w:szCs w:val="28"/>
          <w:lang w:val="eu-ES"/>
        </w:rPr>
        <w:t xml:space="preserve"> asmoz , neurriak hartzea komenigarria  izan daiteke</w:t>
      </w:r>
      <w:r>
        <w:rPr>
          <w:sz w:val="28"/>
          <w:szCs w:val="28"/>
          <w:lang w:val="eu-ES"/>
        </w:rPr>
        <w:t>.</w:t>
      </w:r>
      <w:r w:rsidR="004055AF">
        <w:rPr>
          <w:sz w:val="28"/>
          <w:szCs w:val="28"/>
          <w:lang w:val="eu-ES"/>
        </w:rPr>
        <w:t xml:space="preserve"> Haien artean ditugu:</w:t>
      </w:r>
    </w:p>
    <w:p w:rsidR="004055AF" w:rsidRDefault="004055AF" w:rsidP="004055AF">
      <w:pPr>
        <w:pStyle w:val="Prrafodelista"/>
        <w:numPr>
          <w:ilvl w:val="0"/>
          <w:numId w:val="23"/>
        </w:numPr>
        <w:rPr>
          <w:sz w:val="28"/>
          <w:szCs w:val="28"/>
          <w:lang w:val="eu-ES"/>
        </w:rPr>
      </w:pPr>
      <w:r w:rsidRPr="004055AF">
        <w:rPr>
          <w:i/>
          <w:sz w:val="28"/>
          <w:szCs w:val="28"/>
          <w:lang w:val="eu-ES"/>
        </w:rPr>
        <w:t>Hautatzeko aukerak ematea</w:t>
      </w:r>
      <w:r>
        <w:rPr>
          <w:sz w:val="28"/>
          <w:szCs w:val="28"/>
          <w:lang w:val="eu-ES"/>
        </w:rPr>
        <w:t xml:space="preserve"> .Ukituko diren gaiak;  lan taldeen osaketa; eginkizunak; lanen emate data; no</w:t>
      </w:r>
      <w:r w:rsidR="00FE11E8">
        <w:rPr>
          <w:sz w:val="28"/>
          <w:szCs w:val="28"/>
          <w:lang w:val="eu-ES"/>
        </w:rPr>
        <w:t xml:space="preserve">la aurkeztu egitekoak; helburu pertsonalak </w:t>
      </w:r>
      <w:r>
        <w:rPr>
          <w:sz w:val="28"/>
          <w:szCs w:val="28"/>
          <w:lang w:val="eu-ES"/>
        </w:rPr>
        <w:t>; ikasgelako portaera arauak … eta abar negoziatu daitezke ikasleekin .</w:t>
      </w:r>
    </w:p>
    <w:p w:rsidR="004055AF" w:rsidRDefault="00AB4257" w:rsidP="004055AF">
      <w:pPr>
        <w:pStyle w:val="Prrafodelista"/>
        <w:numPr>
          <w:ilvl w:val="0"/>
          <w:numId w:val="23"/>
        </w:numPr>
        <w:rPr>
          <w:sz w:val="28"/>
          <w:szCs w:val="28"/>
          <w:lang w:val="eu-ES"/>
        </w:rPr>
      </w:pPr>
      <w:r>
        <w:rPr>
          <w:i/>
          <w:sz w:val="28"/>
          <w:szCs w:val="28"/>
          <w:lang w:val="eu-ES"/>
        </w:rPr>
        <w:t xml:space="preserve">Ikasleen </w:t>
      </w:r>
      <w:r w:rsidR="00C177FE">
        <w:rPr>
          <w:i/>
          <w:sz w:val="28"/>
          <w:szCs w:val="28"/>
          <w:lang w:val="eu-ES"/>
        </w:rPr>
        <w:t>partaidetza sustatzea ikastetxeare</w:t>
      </w:r>
      <w:r>
        <w:rPr>
          <w:i/>
          <w:sz w:val="28"/>
          <w:szCs w:val="28"/>
          <w:lang w:val="eu-ES"/>
        </w:rPr>
        <w:t xml:space="preserve">n kontuetan </w:t>
      </w:r>
      <w:r w:rsidRPr="00AB4257">
        <w:rPr>
          <w:sz w:val="28"/>
          <w:szCs w:val="28"/>
          <w:lang w:val="eu-ES"/>
        </w:rPr>
        <w:t>.</w:t>
      </w:r>
      <w:r>
        <w:rPr>
          <w:sz w:val="28"/>
          <w:szCs w:val="28"/>
          <w:lang w:val="eu-ES"/>
        </w:rPr>
        <w:t>Ikasgelako ordezkariak bultzatuz; ikasleak batzorde ezberdinetan egotea bermatuz; bere proposamenak kontutan hartuz… .</w:t>
      </w:r>
    </w:p>
    <w:p w:rsidR="00AB4257" w:rsidRDefault="00AB4257" w:rsidP="004055AF">
      <w:pPr>
        <w:pStyle w:val="Prrafodelista"/>
        <w:numPr>
          <w:ilvl w:val="0"/>
          <w:numId w:val="23"/>
        </w:numPr>
        <w:rPr>
          <w:sz w:val="28"/>
          <w:szCs w:val="28"/>
          <w:lang w:val="eu-ES"/>
        </w:rPr>
      </w:pPr>
      <w:r>
        <w:rPr>
          <w:i/>
          <w:sz w:val="28"/>
          <w:szCs w:val="28"/>
          <w:lang w:val="eu-ES"/>
        </w:rPr>
        <w:t>Ikasleen beharrak , interesak, proiektuak, bizitzen ari diren egoerak, sinesmenak, itxaropideak</w:t>
      </w:r>
      <w:r w:rsidR="00C177FE">
        <w:rPr>
          <w:i/>
          <w:sz w:val="28"/>
          <w:szCs w:val="28"/>
          <w:lang w:val="eu-ES"/>
        </w:rPr>
        <w:t>…</w:t>
      </w:r>
      <w:r w:rsidR="00B97E11" w:rsidRPr="00B97E11">
        <w:rPr>
          <w:i/>
          <w:sz w:val="28"/>
          <w:szCs w:val="28"/>
          <w:lang w:val="eu-ES"/>
        </w:rPr>
        <w:t xml:space="preserve"> </w:t>
      </w:r>
      <w:r w:rsidR="00C177FE">
        <w:rPr>
          <w:i/>
          <w:sz w:val="28"/>
          <w:szCs w:val="28"/>
          <w:lang w:val="eu-ES"/>
        </w:rPr>
        <w:t xml:space="preserve">ezagutzea </w:t>
      </w:r>
      <w:r>
        <w:rPr>
          <w:sz w:val="28"/>
          <w:szCs w:val="28"/>
          <w:lang w:val="eu-ES"/>
        </w:rPr>
        <w:t>gure proposamenak haietara doitzeko .</w:t>
      </w:r>
    </w:p>
    <w:p w:rsidR="00B97E11" w:rsidRDefault="00C177FE" w:rsidP="004055AF">
      <w:pPr>
        <w:pStyle w:val="Prrafodelista"/>
        <w:numPr>
          <w:ilvl w:val="0"/>
          <w:numId w:val="23"/>
        </w:numPr>
        <w:rPr>
          <w:sz w:val="28"/>
          <w:szCs w:val="28"/>
          <w:lang w:val="eu-ES"/>
        </w:rPr>
      </w:pPr>
      <w:r>
        <w:rPr>
          <w:i/>
          <w:sz w:val="28"/>
          <w:szCs w:val="28"/>
          <w:lang w:val="eu-ES"/>
        </w:rPr>
        <w:t xml:space="preserve">Ikasleei bere  </w:t>
      </w:r>
      <w:r w:rsidRPr="00C177FE">
        <w:rPr>
          <w:b/>
          <w:i/>
          <w:sz w:val="28"/>
          <w:szCs w:val="28"/>
          <w:lang w:val="eu-ES"/>
        </w:rPr>
        <w:t>Bi</w:t>
      </w:r>
      <w:r>
        <w:rPr>
          <w:b/>
          <w:i/>
          <w:sz w:val="28"/>
          <w:szCs w:val="28"/>
          <w:lang w:val="eu-ES"/>
        </w:rPr>
        <w:t>zi eta Lanbide proiektuak</w:t>
      </w:r>
      <w:r>
        <w:rPr>
          <w:sz w:val="28"/>
          <w:szCs w:val="28"/>
          <w:lang w:val="eu-ES"/>
        </w:rPr>
        <w:t xml:space="preserve"> eratzen laguntzea. Behin berauek mugatuta, hurrengoko eginbeharra Curriculumean aldaketak txertatzea</w:t>
      </w:r>
      <w:r w:rsidR="00536C47">
        <w:rPr>
          <w:sz w:val="28"/>
          <w:szCs w:val="28"/>
          <w:lang w:val="eu-ES"/>
        </w:rPr>
        <w:t xml:space="preserve"> izango litzateke , </w:t>
      </w:r>
      <w:r>
        <w:rPr>
          <w:sz w:val="28"/>
          <w:szCs w:val="28"/>
          <w:lang w:val="eu-ES"/>
        </w:rPr>
        <w:t xml:space="preserve"> proiektu delakoak </w:t>
      </w:r>
      <w:r w:rsidR="00536C47">
        <w:rPr>
          <w:sz w:val="28"/>
          <w:szCs w:val="28"/>
          <w:lang w:val="eu-ES"/>
        </w:rPr>
        <w:t>betetze aldera .</w:t>
      </w:r>
    </w:p>
    <w:p w:rsidR="00536C47" w:rsidRDefault="000F02CB" w:rsidP="00195B01">
      <w:pPr>
        <w:shd w:val="clear" w:color="auto" w:fill="C00000"/>
        <w:rPr>
          <w:b/>
          <w:sz w:val="32"/>
          <w:szCs w:val="32"/>
          <w:lang w:val="eu-ES"/>
        </w:rPr>
      </w:pPr>
      <w:r>
        <w:rPr>
          <w:b/>
          <w:sz w:val="36"/>
          <w:szCs w:val="36"/>
          <w:lang w:val="eu-ES"/>
        </w:rPr>
        <w:t>2.</w:t>
      </w:r>
      <w:r w:rsidR="00536C47">
        <w:rPr>
          <w:b/>
          <w:sz w:val="32"/>
          <w:szCs w:val="32"/>
          <w:lang w:val="eu-ES"/>
        </w:rPr>
        <w:t>Interesaren irauna</w:t>
      </w:r>
      <w:r w:rsidR="00536C47" w:rsidRPr="00536C47">
        <w:rPr>
          <w:b/>
          <w:sz w:val="32"/>
          <w:szCs w:val="32"/>
          <w:lang w:val="eu-ES"/>
        </w:rPr>
        <w:t>raztea</w:t>
      </w:r>
      <w:r w:rsidR="00536C47">
        <w:rPr>
          <w:b/>
          <w:sz w:val="32"/>
          <w:szCs w:val="32"/>
          <w:lang w:val="eu-ES"/>
        </w:rPr>
        <w:t xml:space="preserve"> ikas-saioa garatzen den bitartean.</w:t>
      </w:r>
    </w:p>
    <w:p w:rsidR="00536C47" w:rsidRPr="00536C47" w:rsidRDefault="000F02CB" w:rsidP="0047032D">
      <w:pPr>
        <w:shd w:val="clear" w:color="auto" w:fill="A5D028" w:themeFill="accent2"/>
        <w:rPr>
          <w:b/>
          <w:sz w:val="28"/>
          <w:szCs w:val="28"/>
          <w:lang w:val="eu-ES"/>
        </w:rPr>
      </w:pPr>
      <w:r w:rsidRPr="004E7761">
        <w:rPr>
          <w:b/>
          <w:sz w:val="32"/>
          <w:szCs w:val="32"/>
          <w:lang w:val="eu-ES"/>
        </w:rPr>
        <w:t>2.</w:t>
      </w:r>
      <w:r w:rsidRPr="00222FB9">
        <w:rPr>
          <w:b/>
          <w:sz w:val="28"/>
          <w:szCs w:val="28"/>
          <w:lang w:val="eu-ES"/>
        </w:rPr>
        <w:t>1</w:t>
      </w:r>
      <w:r w:rsidR="00536C47" w:rsidRPr="00222FB9">
        <w:rPr>
          <w:b/>
          <w:sz w:val="28"/>
          <w:szCs w:val="28"/>
          <w:lang w:val="eu-ES"/>
        </w:rPr>
        <w:t>Ulermena ahalbidetzea</w:t>
      </w:r>
      <w:r w:rsidR="00536C47">
        <w:rPr>
          <w:b/>
          <w:sz w:val="28"/>
          <w:szCs w:val="28"/>
          <w:lang w:val="eu-ES"/>
        </w:rPr>
        <w:t>.</w:t>
      </w:r>
    </w:p>
    <w:p w:rsidR="00A11E2A" w:rsidRPr="004E7761" w:rsidRDefault="00A11E2A" w:rsidP="0047032D">
      <w:pPr>
        <w:shd w:val="clear" w:color="auto" w:fill="181818" w:themeFill="background2" w:themeFillShade="1A"/>
        <w:rPr>
          <w:rFonts w:ascii="Calibri" w:hAnsi="Calibri" w:cs="Calibri"/>
          <w:b/>
          <w:i/>
          <w:sz w:val="28"/>
          <w:szCs w:val="28"/>
          <w:lang w:val="eu-ES"/>
        </w:rPr>
      </w:pPr>
      <w:r w:rsidRPr="004E7761">
        <w:rPr>
          <w:rFonts w:ascii="Calibri" w:hAnsi="Calibri" w:cs="Calibri"/>
          <w:b/>
          <w:i/>
          <w:sz w:val="28"/>
          <w:szCs w:val="28"/>
          <w:lang w:val="eu-ES"/>
        </w:rPr>
        <w:t>2.1.1.Informazioaren aurkezpena zaintzen eta pertsonalizatzen da :</w:t>
      </w:r>
    </w:p>
    <w:p w:rsidR="00A11E2A" w:rsidRDefault="00A11E2A" w:rsidP="006C33B5">
      <w:pPr>
        <w:rPr>
          <w:rFonts w:ascii="Calibri Light" w:hAnsi="Calibri Light" w:cs="Calibri Light"/>
          <w:sz w:val="28"/>
          <w:szCs w:val="28"/>
          <w:lang w:val="eu-ES"/>
        </w:rPr>
      </w:pPr>
      <w:r w:rsidRPr="00B31326">
        <w:rPr>
          <w:rFonts w:ascii="Segoe UI Symbol" w:hAnsi="Segoe UI Symbol" w:cs="Segoe UI Symbol"/>
          <w:i/>
          <w:sz w:val="28"/>
          <w:szCs w:val="28"/>
          <w:lang w:val="eu-ES"/>
        </w:rPr>
        <w:t>♦</w:t>
      </w:r>
      <w:r w:rsidRPr="00B31326">
        <w:rPr>
          <w:rFonts w:cs="Calibri Light"/>
          <w:i/>
          <w:sz w:val="28"/>
          <w:szCs w:val="28"/>
          <w:lang w:val="eu-ES"/>
        </w:rPr>
        <w:t>Begi informazioa:</w:t>
      </w:r>
      <w:r w:rsidRPr="00B31326">
        <w:rPr>
          <w:rFonts w:cs="Calibri Light"/>
          <w:sz w:val="28"/>
          <w:szCs w:val="28"/>
          <w:lang w:val="eu-ES"/>
        </w:rPr>
        <w:t xml:space="preserve"> Letraren neurria eta mota aldatzen dira; </w:t>
      </w:r>
      <w:r w:rsidR="00A923BB" w:rsidRPr="00B31326">
        <w:rPr>
          <w:rFonts w:cs="Calibri Light"/>
          <w:sz w:val="28"/>
          <w:szCs w:val="28"/>
          <w:lang w:val="eu-ES"/>
        </w:rPr>
        <w:t>koloreaz, azpimarraketaz  , letra mota</w:t>
      </w:r>
      <w:r w:rsidRPr="00B31326">
        <w:rPr>
          <w:rFonts w:cs="Calibri Light"/>
          <w:sz w:val="28"/>
          <w:szCs w:val="28"/>
          <w:lang w:val="eu-ES"/>
        </w:rPr>
        <w:t xml:space="preserve"> eta  neurriaz baliatuz informazioa esanguratsua nabarmentzen da </w:t>
      </w:r>
      <w:r w:rsidR="004316E0" w:rsidRPr="00B31326">
        <w:rPr>
          <w:rFonts w:cs="Calibri Light"/>
          <w:sz w:val="28"/>
          <w:szCs w:val="28"/>
          <w:lang w:val="eu-ES"/>
        </w:rPr>
        <w:t>; testua eta hondoaren arteko kontrasteaz jolasten da; gunean informazioaren kokapena kontutan hartzen da; irudiak , argazkiak,  antolatzaile grafikoak  …erabiltzen dira</w:t>
      </w:r>
      <w:r w:rsidR="004316E0">
        <w:rPr>
          <w:rFonts w:ascii="Calibri Light" w:hAnsi="Calibri Light" w:cs="Calibri Light"/>
          <w:sz w:val="28"/>
          <w:szCs w:val="28"/>
          <w:lang w:val="eu-ES"/>
        </w:rPr>
        <w:t xml:space="preserve">  …</w:t>
      </w:r>
    </w:p>
    <w:p w:rsidR="004316E0" w:rsidRPr="00B31326" w:rsidRDefault="004316E0" w:rsidP="006C33B5">
      <w:pPr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="Segoe UI Symbol" w:hAnsi="Segoe UI Symbol" w:cs="Segoe UI Symbol"/>
          <w:b/>
          <w:sz w:val="28"/>
          <w:szCs w:val="28"/>
          <w:lang w:val="eu-ES"/>
        </w:rPr>
        <w:lastRenderedPageBreak/>
        <w:t>♦</w:t>
      </w: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 xml:space="preserve">Belarri informazioa: 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>Abiadura , b</w:t>
      </w:r>
      <w:r w:rsidR="007E6393" w:rsidRPr="00B31326">
        <w:rPr>
          <w:rFonts w:asciiTheme="majorHAnsi" w:hAnsiTheme="majorHAnsi" w:cs="Calibri Light"/>
          <w:sz w:val="28"/>
          <w:szCs w:val="28"/>
          <w:lang w:val="eu-ES"/>
        </w:rPr>
        <w:t>olumena ,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erritmoa</w:t>
      </w:r>
      <w:r w:rsidR="00A923BB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eta ahos</w:t>
      </w:r>
      <w:r w:rsidR="007E6393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katze 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egokiak maneiatzen dira ;</w:t>
      </w:r>
      <w:r w:rsidR="007E6393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doinua aldakorra izaten da ;ahozko azalpenak ez dira luzeegiak  eta  irudiak, argazkiak , grafik</w:t>
      </w:r>
      <w:r w:rsidR="00AA5FCA" w:rsidRPr="00B31326">
        <w:rPr>
          <w:rFonts w:asciiTheme="majorHAnsi" w:hAnsiTheme="majorHAnsi" w:cs="Calibri Light"/>
          <w:sz w:val="28"/>
          <w:szCs w:val="28"/>
          <w:lang w:val="eu-ES"/>
        </w:rPr>
        <w:t>oez eta abarrez</w:t>
      </w:r>
      <w:r w:rsidR="009565C4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baliatuz </w:t>
      </w:r>
      <w:r w:rsidR="00872AA5">
        <w:rPr>
          <w:rFonts w:asciiTheme="majorHAnsi" w:hAnsiTheme="majorHAnsi" w:cs="Calibri Light"/>
          <w:sz w:val="28"/>
          <w:szCs w:val="28"/>
          <w:lang w:val="eu-ES"/>
        </w:rPr>
        <w:t xml:space="preserve"> aurrera eramaten dira</w:t>
      </w:r>
      <w:r w:rsidR="00AA5FCA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, informazio garrantzitsua errepikatzen da edota beste doinuaz azaltzen da </w:t>
      </w:r>
      <w:r w:rsidR="007E6393" w:rsidRPr="00B31326">
        <w:rPr>
          <w:rFonts w:asciiTheme="majorHAnsi" w:hAnsiTheme="majorHAnsi" w:cs="Calibri Light"/>
          <w:sz w:val="28"/>
          <w:szCs w:val="28"/>
          <w:lang w:val="eu-ES"/>
        </w:rPr>
        <w:t>…; .</w:t>
      </w:r>
    </w:p>
    <w:p w:rsidR="007E6393" w:rsidRPr="00B31326" w:rsidRDefault="007E6393" w:rsidP="006C33B5">
      <w:pPr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="Segoe UI Symbol" w:hAnsi="Segoe UI Symbol" w:cs="Segoe UI Symbol"/>
          <w:b/>
          <w:sz w:val="28"/>
          <w:szCs w:val="28"/>
          <w:lang w:val="eu-ES"/>
        </w:rPr>
        <w:t>♦</w:t>
      </w:r>
      <w:r w:rsidRPr="00B31326">
        <w:rPr>
          <w:rFonts w:asciiTheme="majorHAnsi" w:hAnsiTheme="majorHAnsi" w:cs="Arial"/>
          <w:b/>
          <w:sz w:val="28"/>
          <w:szCs w:val="28"/>
          <w:lang w:val="eu-ES"/>
        </w:rPr>
        <w:t xml:space="preserve"> </w:t>
      </w:r>
      <w:r w:rsidR="00AA5FCA" w:rsidRPr="00B31326">
        <w:rPr>
          <w:rFonts w:asciiTheme="majorHAnsi" w:hAnsiTheme="majorHAnsi" w:cs="Calibri Light"/>
          <w:i/>
          <w:sz w:val="28"/>
          <w:szCs w:val="28"/>
          <w:lang w:val="eu-ES"/>
        </w:rPr>
        <w:t>Begi informaziorako hautabideak eskaintzen dira :</w:t>
      </w:r>
      <w:r w:rsidR="00AA5FCA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Testu idatzita </w:t>
      </w:r>
      <w:r w:rsidR="00872AA5">
        <w:rPr>
          <w:rFonts w:asciiTheme="majorHAnsi" w:hAnsiTheme="majorHAnsi" w:cs="Calibri Light"/>
          <w:sz w:val="28"/>
          <w:szCs w:val="28"/>
          <w:lang w:val="eu-ES"/>
        </w:rPr>
        <w:t xml:space="preserve"> audio bihurtzen da</w:t>
      </w:r>
      <w:r w:rsidR="00F26731" w:rsidRPr="00B31326">
        <w:rPr>
          <w:rFonts w:asciiTheme="majorHAnsi" w:hAnsiTheme="majorHAnsi" w:cs="Calibri Light"/>
          <w:sz w:val="28"/>
          <w:szCs w:val="28"/>
          <w:lang w:val="eu-ES"/>
        </w:rPr>
        <w:t>,</w:t>
      </w:r>
      <w:r w:rsidR="00AA5FCA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irakurriz edo </w:t>
      </w:r>
      <w:r w:rsidR="00642AD1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testu-ahotsa </w:t>
      </w:r>
      <w:r w:rsidR="00AA5FCA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bihurgailu </w:t>
      </w:r>
      <w:r w:rsidR="00642AD1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</w:t>
      </w:r>
      <w:r w:rsidR="00AA5FCA" w:rsidRPr="00B31326">
        <w:rPr>
          <w:rFonts w:asciiTheme="majorHAnsi" w:hAnsiTheme="majorHAnsi" w:cs="Calibri Light"/>
          <w:sz w:val="28"/>
          <w:szCs w:val="28"/>
          <w:lang w:val="eu-ES"/>
        </w:rPr>
        <w:t>baten bidez ; irudiak, grafikoak, argazkiak eta bideoak  ahoz deskribatzen dira ; hiru dimentsioko objektuak baliatzen ditugu</w:t>
      </w:r>
      <w:r w:rsidR="00642AD1" w:rsidRPr="00B31326">
        <w:rPr>
          <w:rFonts w:asciiTheme="majorHAnsi" w:hAnsiTheme="majorHAnsi" w:cs="Calibri Light"/>
          <w:sz w:val="28"/>
          <w:szCs w:val="28"/>
          <w:lang w:val="eu-ES"/>
        </w:rPr>
        <w:t>…</w:t>
      </w:r>
    </w:p>
    <w:p w:rsidR="00E0527D" w:rsidRPr="00B31326" w:rsidRDefault="009565C4" w:rsidP="009565C4">
      <w:pPr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="Segoe UI Symbol" w:hAnsi="Segoe UI Symbol" w:cs="Segoe UI Symbol"/>
          <w:b/>
          <w:sz w:val="28"/>
          <w:szCs w:val="28"/>
          <w:lang w:val="eu-ES"/>
        </w:rPr>
        <w:t>♦</w:t>
      </w:r>
      <w:r w:rsidRPr="00B31326">
        <w:rPr>
          <w:rFonts w:asciiTheme="majorHAnsi" w:hAnsiTheme="majorHAnsi" w:cs="Calibri Light"/>
          <w:b/>
          <w:sz w:val="28"/>
          <w:szCs w:val="28"/>
          <w:lang w:val="eu-ES"/>
        </w:rPr>
        <w:t xml:space="preserve"> </w:t>
      </w: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>Belarri  informaziorako hautabideak eskaintzen dira</w:t>
      </w:r>
      <w:r w:rsidR="00642AD1" w:rsidRPr="00B31326">
        <w:rPr>
          <w:rFonts w:asciiTheme="majorHAnsi" w:hAnsiTheme="majorHAnsi" w:cs="Calibri Light"/>
          <w:i/>
          <w:sz w:val="28"/>
          <w:szCs w:val="28"/>
          <w:lang w:val="eu-ES"/>
        </w:rPr>
        <w:t>:</w:t>
      </w:r>
      <w:r w:rsidR="00A923BB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Transkrip</w:t>
      </w:r>
      <w:r w:rsidR="00642AD1" w:rsidRPr="00B31326">
        <w:rPr>
          <w:rFonts w:asciiTheme="majorHAnsi" w:hAnsiTheme="majorHAnsi" w:cs="Calibri Light"/>
          <w:sz w:val="28"/>
          <w:szCs w:val="28"/>
          <w:lang w:val="eu-ES"/>
        </w:rPr>
        <w:t>zioak, azpitituluak,</w:t>
      </w:r>
      <w:r w:rsidR="00105C1D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taulak,</w:t>
      </w:r>
      <w:r w:rsidR="00642AD1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dia</w:t>
      </w:r>
      <w:r w:rsidR="00105C1D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gramak , eskemak, </w:t>
      </w:r>
      <w:r w:rsidR="00642AD1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grafikoak , ahotsa-testu bihurgailuak</w:t>
      </w:r>
      <w:r w:rsidR="00872AA5">
        <w:rPr>
          <w:rFonts w:asciiTheme="majorHAnsi" w:hAnsiTheme="majorHAnsi" w:cs="Calibri Light"/>
          <w:sz w:val="28"/>
          <w:szCs w:val="28"/>
          <w:lang w:val="eu-ES"/>
        </w:rPr>
        <w:t>…beraien eskura jartzen dira</w:t>
      </w:r>
      <w:r w:rsidR="00105C1D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.</w:t>
      </w:r>
    </w:p>
    <w:p w:rsidR="009565C4" w:rsidRPr="00B31326" w:rsidRDefault="00E0527D" w:rsidP="009565C4">
      <w:pPr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="Segoe UI Symbol" w:hAnsi="Segoe UI Symbol" w:cs="Segoe UI Symbol"/>
          <w:sz w:val="28"/>
          <w:szCs w:val="28"/>
          <w:lang w:val="eu-ES"/>
        </w:rPr>
        <w:t>♦</w:t>
      </w: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>Hiztegi  eta sinbolo berriak argitzen dira :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>Testuaren barruan laguntzak txert</w:t>
      </w:r>
      <w:r w:rsidR="00161EB1" w:rsidRPr="00B31326">
        <w:rPr>
          <w:rFonts w:asciiTheme="majorHAnsi" w:hAnsiTheme="majorHAnsi" w:cs="Calibri Light"/>
          <w:sz w:val="28"/>
          <w:szCs w:val="28"/>
          <w:lang w:val="eu-ES"/>
        </w:rPr>
        <w:t>atuz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>-Aposizioak, oharrak…; aldez aurretik</w:t>
      </w:r>
      <w:r w:rsidR="00872AA5">
        <w:rPr>
          <w:rFonts w:asciiTheme="majorHAnsi" w:hAnsiTheme="majorHAnsi" w:cs="Calibri Light"/>
          <w:sz w:val="28"/>
          <w:szCs w:val="28"/>
          <w:lang w:val="eu-ES"/>
        </w:rPr>
        <w:t xml:space="preserve"> bere esangura 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aza</w:t>
      </w:r>
      <w:r w:rsidR="00161EB1" w:rsidRPr="00B31326">
        <w:rPr>
          <w:rFonts w:asciiTheme="majorHAnsi" w:hAnsiTheme="majorHAnsi" w:cs="Calibri Light"/>
          <w:sz w:val="28"/>
          <w:szCs w:val="28"/>
          <w:lang w:val="eu-ES"/>
        </w:rPr>
        <w:t>lduz</w:t>
      </w:r>
      <w:r w:rsidR="00642AD1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>; hitz ezezagunen esanahia</w:t>
      </w:r>
      <w:r w:rsidR="00161EB1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ondorioztatzeko </w:t>
      </w:r>
      <w:r w:rsidR="00872AA5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estrategiak </w:t>
      </w:r>
      <w:r w:rsidR="00161EB1" w:rsidRPr="00B31326">
        <w:rPr>
          <w:rFonts w:asciiTheme="majorHAnsi" w:hAnsiTheme="majorHAnsi" w:cs="Calibri Light"/>
          <w:sz w:val="28"/>
          <w:szCs w:val="28"/>
          <w:lang w:val="eu-ES"/>
        </w:rPr>
        <w:t>erakutsiz</w:t>
      </w:r>
      <w:r w:rsidR="00872AA5">
        <w:rPr>
          <w:rFonts w:asciiTheme="majorHAnsi" w:hAnsiTheme="majorHAnsi" w:cs="Calibri Light"/>
          <w:sz w:val="28"/>
          <w:szCs w:val="28"/>
          <w:lang w:val="eu-ES"/>
        </w:rPr>
        <w:t xml:space="preserve"> ;hiztegi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ezberdinak </w:t>
      </w:r>
      <w:r w:rsidR="00161EB1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erabiltzen irakatsiz…</w:t>
      </w:r>
    </w:p>
    <w:p w:rsidR="00161EB1" w:rsidRPr="00B31326" w:rsidRDefault="00161EB1" w:rsidP="009565C4">
      <w:pPr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="Segoe UI Symbol" w:hAnsi="Segoe UI Symbol" w:cs="Segoe UI Symbol"/>
          <w:sz w:val="28"/>
          <w:szCs w:val="28"/>
          <w:lang w:val="eu-ES"/>
        </w:rPr>
        <w:t>♦</w:t>
      </w: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 xml:space="preserve">Testuaren egitura agerian jartzen da ; 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>Testu egitura batzuk aztertuz; diagramen( kontzeptuzko mapak…</w:t>
      </w:r>
      <w:r w:rsidR="00F26731" w:rsidRPr="00B31326">
        <w:rPr>
          <w:rFonts w:asciiTheme="majorHAnsi" w:hAnsiTheme="majorHAnsi" w:cs="Calibri Light"/>
          <w:sz w:val="28"/>
          <w:szCs w:val="28"/>
          <w:lang w:val="eu-ES"/>
        </w:rPr>
        <w:t>)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edota eskemen  bidez; loturazko hitzak azpimarratuz; aurreko informazioarekin harremanetan ipiniz …</w:t>
      </w:r>
    </w:p>
    <w:p w:rsidR="00F26731" w:rsidRPr="00B31326" w:rsidRDefault="00F26731" w:rsidP="009565C4">
      <w:pPr>
        <w:rPr>
          <w:rFonts w:asciiTheme="majorHAnsi" w:hAnsiTheme="majorHAnsi" w:cs="Calibri Light"/>
          <w:i/>
          <w:sz w:val="28"/>
          <w:szCs w:val="28"/>
          <w:lang w:val="eu-ES"/>
        </w:rPr>
      </w:pPr>
      <w:r w:rsidRPr="00B31326">
        <w:rPr>
          <w:rFonts w:ascii="Segoe UI Symbol" w:hAnsi="Segoe UI Symbol" w:cs="Segoe UI Symbol"/>
          <w:sz w:val="28"/>
          <w:szCs w:val="28"/>
          <w:lang w:val="eu-ES"/>
        </w:rPr>
        <w:t>♦</w:t>
      </w:r>
      <w:r w:rsidR="003965E8" w:rsidRPr="00B31326">
        <w:rPr>
          <w:rFonts w:asciiTheme="majorHAnsi" w:hAnsiTheme="majorHAnsi" w:cs="Calibri Light"/>
          <w:i/>
          <w:sz w:val="28"/>
          <w:szCs w:val="28"/>
          <w:lang w:val="eu-ES"/>
        </w:rPr>
        <w:t xml:space="preserve">Informazio kopurua, 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</w:t>
      </w: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 xml:space="preserve">bere berritasun </w:t>
      </w:r>
      <w:r w:rsidR="003965E8" w:rsidRPr="00B31326">
        <w:rPr>
          <w:rFonts w:asciiTheme="majorHAnsi" w:hAnsiTheme="majorHAnsi" w:cs="Calibri Light"/>
          <w:i/>
          <w:sz w:val="28"/>
          <w:szCs w:val="28"/>
          <w:lang w:val="eu-ES"/>
        </w:rPr>
        <w:t xml:space="preserve"> eta zailtasun </w:t>
      </w: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>maila</w:t>
      </w:r>
      <w:r w:rsidR="003965E8" w:rsidRPr="00B31326">
        <w:rPr>
          <w:rFonts w:asciiTheme="majorHAnsi" w:hAnsiTheme="majorHAnsi" w:cs="Calibri Light"/>
          <w:i/>
          <w:sz w:val="28"/>
          <w:szCs w:val="28"/>
          <w:lang w:val="eu-ES"/>
        </w:rPr>
        <w:t>k</w:t>
      </w: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 xml:space="preserve"> </w:t>
      </w:r>
      <w:r w:rsidR="003965E8" w:rsidRPr="00B31326">
        <w:rPr>
          <w:rFonts w:asciiTheme="majorHAnsi" w:hAnsiTheme="majorHAnsi" w:cs="Calibri Light"/>
          <w:i/>
          <w:sz w:val="28"/>
          <w:szCs w:val="28"/>
          <w:lang w:val="eu-ES"/>
        </w:rPr>
        <w:t>ondo neurtzen dira.</w:t>
      </w:r>
    </w:p>
    <w:p w:rsidR="003965E8" w:rsidRPr="00B31326" w:rsidRDefault="003965E8" w:rsidP="0047032D">
      <w:pPr>
        <w:shd w:val="clear" w:color="auto" w:fill="181818" w:themeFill="background2" w:themeFillShade="1A"/>
        <w:rPr>
          <w:rFonts w:asciiTheme="majorHAnsi" w:hAnsiTheme="majorHAnsi" w:cs="Calibri Light"/>
          <w:b/>
          <w:i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b/>
          <w:i/>
          <w:sz w:val="28"/>
          <w:szCs w:val="28"/>
          <w:lang w:val="eu-ES"/>
        </w:rPr>
        <w:t>2.1.2.Beste estrategiak ulermena ahalbidetzeko.</w:t>
      </w:r>
    </w:p>
    <w:p w:rsidR="006C33B5" w:rsidRPr="00B31326" w:rsidRDefault="000F02CB" w:rsidP="006C33B5">
      <w:pPr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="Segoe UI Symbol" w:hAnsi="Segoe UI Symbol" w:cs="Segoe UI Symbol"/>
          <w:b/>
          <w:sz w:val="28"/>
          <w:szCs w:val="28"/>
          <w:lang w:val="eu-ES"/>
        </w:rPr>
        <w:t>♦</w:t>
      </w:r>
      <w:r w:rsidRPr="00B31326">
        <w:rPr>
          <w:rFonts w:asciiTheme="majorHAnsi" w:hAnsiTheme="majorHAnsi" w:cs="Calibri"/>
          <w:b/>
          <w:i/>
          <w:sz w:val="28"/>
          <w:szCs w:val="28"/>
          <w:lang w:val="eu-ES"/>
        </w:rPr>
        <w:t xml:space="preserve">Aurretiko ezagupenen piztea. 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Estrategia honen helburua aurretiko eta oraingoko ezagupenen arteko loturak eta harremanak ezartzea izango litzateke </w:t>
      </w:r>
      <w:r w:rsidR="00F66743" w:rsidRPr="00B31326">
        <w:rPr>
          <w:rFonts w:asciiTheme="majorHAnsi" w:hAnsiTheme="majorHAnsi" w:cs="Calibri"/>
          <w:sz w:val="28"/>
          <w:szCs w:val="28"/>
          <w:lang w:val="eu-ES"/>
        </w:rPr>
        <w:t>. Esandakoa  burutzeko egiteko hauek aproposak izan daitezke :</w:t>
      </w:r>
    </w:p>
    <w:p w:rsidR="00F66743" w:rsidRPr="00B31326" w:rsidRDefault="00F66743" w:rsidP="00766B28">
      <w:pPr>
        <w:pStyle w:val="Prrafodelista"/>
        <w:numPr>
          <w:ilvl w:val="0"/>
          <w:numId w:val="25"/>
        </w:numPr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>Galdesortak betetzea.</w:t>
      </w:r>
    </w:p>
    <w:p w:rsidR="00F66743" w:rsidRPr="00B31326" w:rsidRDefault="00F66743" w:rsidP="00766B28">
      <w:pPr>
        <w:pStyle w:val="Prrafodelista"/>
        <w:numPr>
          <w:ilvl w:val="0"/>
          <w:numId w:val="25"/>
        </w:numPr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>Galderak egitea.</w:t>
      </w:r>
    </w:p>
    <w:p w:rsidR="00F66743" w:rsidRPr="00B31326" w:rsidRDefault="00F66743" w:rsidP="00766B28">
      <w:pPr>
        <w:pStyle w:val="Prrafodelista"/>
        <w:numPr>
          <w:ilvl w:val="0"/>
          <w:numId w:val="25"/>
        </w:numPr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>Lehenengoko Unitate Didaktikoen laburpenak erabiltzea.</w:t>
      </w:r>
    </w:p>
    <w:p w:rsidR="00F66743" w:rsidRPr="00B31326" w:rsidRDefault="00F66743" w:rsidP="00766B28">
      <w:pPr>
        <w:pStyle w:val="Prrafodelista"/>
        <w:numPr>
          <w:ilvl w:val="0"/>
          <w:numId w:val="25"/>
        </w:numPr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>Amaituko gabeko Kontzeptuzko mapak bukatzea .</w:t>
      </w:r>
    </w:p>
    <w:p w:rsidR="00F66743" w:rsidRPr="00B31326" w:rsidRDefault="00F66743" w:rsidP="00766B28">
      <w:pPr>
        <w:pStyle w:val="Prrafodelista"/>
        <w:numPr>
          <w:ilvl w:val="0"/>
          <w:numId w:val="25"/>
        </w:numPr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>Zenbait ariketa gauzatzea aurretiko edukien inguruan .</w:t>
      </w:r>
    </w:p>
    <w:p w:rsidR="00F66743" w:rsidRPr="00B31326" w:rsidRDefault="00110F10" w:rsidP="00766B28">
      <w:pPr>
        <w:pStyle w:val="Prrafodelista"/>
        <w:numPr>
          <w:ilvl w:val="0"/>
          <w:numId w:val="25"/>
        </w:numPr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>Ikasketa berrientzako ezinbestekoak diren kontzeptuak berriz azaltzea .</w:t>
      </w:r>
    </w:p>
    <w:p w:rsidR="00DB5759" w:rsidRPr="00B31326" w:rsidRDefault="00DB5759" w:rsidP="0047032D">
      <w:pPr>
        <w:shd w:val="clear" w:color="auto" w:fill="181818" w:themeFill="background2" w:themeFillShade="1A"/>
        <w:rPr>
          <w:rFonts w:asciiTheme="majorHAnsi" w:hAnsiTheme="majorHAnsi" w:cs="Arial"/>
          <w:sz w:val="28"/>
          <w:szCs w:val="28"/>
          <w:lang w:val="eu-ES"/>
        </w:rPr>
      </w:pPr>
      <w:r w:rsidRPr="00B31326">
        <w:rPr>
          <w:rFonts w:ascii="Segoe UI Symbol" w:hAnsi="Segoe UI Symbol" w:cs="Segoe UI Symbol"/>
          <w:b/>
          <w:sz w:val="28"/>
          <w:szCs w:val="28"/>
          <w:lang w:val="eu-ES"/>
        </w:rPr>
        <w:lastRenderedPageBreak/>
        <w:t>♦</w:t>
      </w:r>
      <w:r w:rsidR="00C106BE" w:rsidRPr="00B31326">
        <w:rPr>
          <w:rFonts w:asciiTheme="majorHAnsi" w:hAnsiTheme="majorHAnsi" w:cs="Calibri Light"/>
          <w:b/>
          <w:i/>
          <w:sz w:val="28"/>
          <w:szCs w:val="28"/>
          <w:lang w:val="eu-ES"/>
        </w:rPr>
        <w:t>Est</w:t>
      </w:r>
      <w:r w:rsidR="009F72D3" w:rsidRPr="00B31326">
        <w:rPr>
          <w:rFonts w:asciiTheme="majorHAnsi" w:hAnsiTheme="majorHAnsi" w:cs="Calibri Light"/>
          <w:b/>
          <w:i/>
          <w:sz w:val="28"/>
          <w:szCs w:val="28"/>
          <w:lang w:val="eu-ES"/>
        </w:rPr>
        <w:t>rategiak eta  tresnak erabiltzen dira</w:t>
      </w:r>
      <w:r w:rsidR="00C106BE" w:rsidRPr="00B31326">
        <w:rPr>
          <w:rFonts w:asciiTheme="majorHAnsi" w:hAnsiTheme="majorHAnsi" w:cs="Calibri Light"/>
          <w:b/>
          <w:i/>
          <w:sz w:val="28"/>
          <w:szCs w:val="28"/>
          <w:lang w:val="eu-ES"/>
        </w:rPr>
        <w:t xml:space="preserve"> ikasleek </w:t>
      </w:r>
      <w:r w:rsidRPr="00B31326">
        <w:rPr>
          <w:rFonts w:asciiTheme="majorHAnsi" w:hAnsiTheme="majorHAnsi" w:cs="Calibri Light"/>
          <w:b/>
          <w:i/>
          <w:sz w:val="28"/>
          <w:szCs w:val="28"/>
          <w:lang w:val="eu-ES"/>
        </w:rPr>
        <w:t xml:space="preserve"> ideia</w:t>
      </w:r>
      <w:r w:rsidR="004E7761" w:rsidRPr="00B31326">
        <w:rPr>
          <w:rFonts w:asciiTheme="majorHAnsi" w:hAnsiTheme="majorHAnsi" w:cs="Calibri Light"/>
          <w:b/>
          <w:i/>
          <w:sz w:val="28"/>
          <w:szCs w:val="28"/>
          <w:lang w:val="eu-ES"/>
        </w:rPr>
        <w:t xml:space="preserve"> nagusiak eta </w:t>
      </w:r>
      <w:r w:rsidRPr="00B31326">
        <w:rPr>
          <w:rFonts w:asciiTheme="majorHAnsi" w:hAnsiTheme="majorHAnsi" w:cs="Calibri Light"/>
          <w:b/>
          <w:i/>
          <w:sz w:val="28"/>
          <w:szCs w:val="28"/>
          <w:lang w:val="eu-ES"/>
        </w:rPr>
        <w:t>kontzepturik garrantzitsuenak</w:t>
      </w:r>
      <w:r w:rsidRPr="00B31326">
        <w:rPr>
          <w:rFonts w:asciiTheme="majorHAnsi" w:hAnsiTheme="majorHAnsi" w:cs="Arial"/>
          <w:b/>
          <w:i/>
          <w:sz w:val="28"/>
          <w:szCs w:val="28"/>
          <w:lang w:val="eu-ES"/>
        </w:rPr>
        <w:t xml:space="preserve"> </w:t>
      </w:r>
      <w:r w:rsidRPr="00B31326">
        <w:rPr>
          <w:rFonts w:asciiTheme="majorHAnsi" w:hAnsiTheme="majorHAnsi" w:cs="Calibri Light"/>
          <w:b/>
          <w:i/>
          <w:sz w:val="28"/>
          <w:szCs w:val="28"/>
          <w:lang w:val="eu-ES"/>
        </w:rPr>
        <w:t>uler</w:t>
      </w:r>
      <w:r w:rsidRPr="00B31326">
        <w:rPr>
          <w:rFonts w:asciiTheme="majorHAnsi" w:hAnsiTheme="majorHAnsi" w:cs="Arial"/>
          <w:b/>
          <w:i/>
          <w:sz w:val="28"/>
          <w:szCs w:val="28"/>
          <w:lang w:val="eu-ES"/>
        </w:rPr>
        <w:t xml:space="preserve"> </w:t>
      </w:r>
      <w:r w:rsidRPr="00B31326">
        <w:rPr>
          <w:rFonts w:asciiTheme="majorHAnsi" w:hAnsiTheme="majorHAnsi" w:cs="Calibri Light"/>
          <w:b/>
          <w:i/>
          <w:sz w:val="28"/>
          <w:szCs w:val="28"/>
          <w:lang w:val="eu-ES"/>
        </w:rPr>
        <w:t>ditzaten</w:t>
      </w:r>
      <w:r w:rsidRPr="00B31326">
        <w:rPr>
          <w:rFonts w:asciiTheme="majorHAnsi" w:hAnsiTheme="majorHAnsi" w:cs="Arial"/>
          <w:b/>
          <w:i/>
          <w:sz w:val="28"/>
          <w:szCs w:val="28"/>
          <w:lang w:val="eu-ES"/>
        </w:rPr>
        <w:t xml:space="preserve"> </w:t>
      </w:r>
      <w:r w:rsidR="00766B28" w:rsidRPr="00B31326">
        <w:rPr>
          <w:rFonts w:asciiTheme="majorHAnsi" w:hAnsiTheme="majorHAnsi" w:cs="Arial"/>
          <w:sz w:val="28"/>
          <w:szCs w:val="28"/>
          <w:lang w:val="eu-ES"/>
        </w:rPr>
        <w:t>:</w:t>
      </w:r>
    </w:p>
    <w:p w:rsidR="00766B28" w:rsidRPr="00B31326" w:rsidRDefault="00C106BE" w:rsidP="00766B28">
      <w:pPr>
        <w:pStyle w:val="Prrafodelista"/>
        <w:numPr>
          <w:ilvl w:val="0"/>
          <w:numId w:val="26"/>
        </w:numPr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Ikasleei e</w:t>
      </w:r>
      <w:r w:rsidR="00766B28" w:rsidRPr="00B31326">
        <w:rPr>
          <w:rFonts w:asciiTheme="majorHAnsi" w:hAnsiTheme="majorHAnsi" w:cs="Calibri Light"/>
          <w:sz w:val="28"/>
          <w:szCs w:val="28"/>
          <w:lang w:val="eu-ES"/>
        </w:rPr>
        <w:t>strategiak erakustea beraiek ideia nagusia identifikatu ahal dezaten (Estali  lerroaldearen esaldiak banan banan noiz esanahia galtzen den ikusteko; identifikatu ze esaldi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>ak</w:t>
      </w:r>
      <w:r w:rsidR="00766B28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beste esaldi  baten , nagusia hain zuzen ere , garapen hutsak diren …).</w:t>
      </w:r>
    </w:p>
    <w:p w:rsidR="00766B28" w:rsidRPr="00B31326" w:rsidRDefault="00766B28" w:rsidP="00C106BE">
      <w:pPr>
        <w:pStyle w:val="Prrafodelista"/>
        <w:numPr>
          <w:ilvl w:val="0"/>
          <w:numId w:val="26"/>
        </w:num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sz w:val="28"/>
          <w:szCs w:val="28"/>
          <w:lang w:val="eu-ES"/>
        </w:rPr>
        <w:t>Eskemak ,diagramak, laburpenak …</w:t>
      </w:r>
      <w:r w:rsidR="00C106BE" w:rsidRPr="00B31326">
        <w:rPr>
          <w:rFonts w:asciiTheme="majorHAnsi" w:hAnsiTheme="majorHAnsi" w:cs="Calibri Light"/>
          <w:sz w:val="28"/>
          <w:szCs w:val="28"/>
          <w:lang w:val="eu-ES"/>
        </w:rPr>
        <w:t>usatzea  kontzepturik garrantzitsuenak  eta ideia nagusiak eta beraien arteko harremanak argi uzteko.</w:t>
      </w:r>
      <w:r w:rsidR="004D1EEC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Horrelako tresnak beraiek  ere </w:t>
      </w:r>
      <w:r w:rsidR="00872AA5">
        <w:rPr>
          <w:rFonts w:asciiTheme="majorHAnsi" w:hAnsiTheme="majorHAnsi" w:cs="Calibri Light"/>
          <w:sz w:val="28"/>
          <w:szCs w:val="28"/>
          <w:lang w:val="eu-ES"/>
        </w:rPr>
        <w:t xml:space="preserve">bere kabuz </w:t>
      </w:r>
      <w:r w:rsidR="00872AA5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</w:t>
      </w:r>
      <w:r w:rsidR="004D1EEC" w:rsidRPr="00B31326">
        <w:rPr>
          <w:rFonts w:asciiTheme="majorHAnsi" w:hAnsiTheme="majorHAnsi" w:cs="Calibri Light"/>
          <w:sz w:val="28"/>
          <w:szCs w:val="28"/>
          <w:lang w:val="eu-ES"/>
        </w:rPr>
        <w:t>erabiltzen</w:t>
      </w:r>
      <w:r w:rsidR="00872AA5">
        <w:rPr>
          <w:rFonts w:asciiTheme="majorHAnsi" w:hAnsiTheme="majorHAnsi" w:cs="Calibri Light"/>
          <w:sz w:val="28"/>
          <w:szCs w:val="28"/>
          <w:lang w:val="eu-ES"/>
        </w:rPr>
        <w:t xml:space="preserve"> </w:t>
      </w:r>
      <w:r w:rsidR="004D1EEC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ikasi beharko dute. </w:t>
      </w:r>
    </w:p>
    <w:p w:rsidR="00C106BE" w:rsidRPr="00B31326" w:rsidRDefault="00C106BE" w:rsidP="00C106BE">
      <w:pPr>
        <w:pStyle w:val="Prrafodelista"/>
        <w:numPr>
          <w:ilvl w:val="0"/>
          <w:numId w:val="26"/>
        </w:num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Giltza kontzeptuak aurkeztea testurik gabe </w:t>
      </w:r>
      <w:r w:rsidR="004D1EEC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, 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argazki, irudi, taula,</w:t>
      </w:r>
      <w:r w:rsidR="004D1EEC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bideo mugimendu edo </w:t>
      </w:r>
      <w:r w:rsidR="004D1EEC" w:rsidRPr="00B31326">
        <w:rPr>
          <w:rFonts w:asciiTheme="majorHAnsi" w:hAnsiTheme="majorHAnsi" w:cs="Calibri Light"/>
          <w:sz w:val="28"/>
          <w:szCs w:val="28"/>
          <w:lang w:val="eu-ES"/>
        </w:rPr>
        <w:t>material erabilgarria</w:t>
      </w:r>
      <w:r w:rsidR="006E6C3A" w:rsidRPr="00B31326">
        <w:rPr>
          <w:rFonts w:asciiTheme="majorHAnsi" w:hAnsiTheme="majorHAnsi" w:cs="Calibri Light"/>
          <w:sz w:val="28"/>
          <w:szCs w:val="28"/>
          <w:lang w:val="eu-ES"/>
        </w:rPr>
        <w:t>ren bitart</w:t>
      </w:r>
      <w:r w:rsidR="004D1EEC" w:rsidRPr="00B31326">
        <w:rPr>
          <w:rFonts w:asciiTheme="majorHAnsi" w:hAnsiTheme="majorHAnsi" w:cs="Calibri Light"/>
          <w:sz w:val="28"/>
          <w:szCs w:val="28"/>
          <w:lang w:val="eu-ES"/>
        </w:rPr>
        <w:t>ez.</w:t>
      </w:r>
    </w:p>
    <w:p w:rsidR="004D1EEC" w:rsidRPr="00B31326" w:rsidRDefault="004D1EEC" w:rsidP="00C106BE">
      <w:pPr>
        <w:pStyle w:val="Prrafodelista"/>
        <w:numPr>
          <w:ilvl w:val="0"/>
          <w:numId w:val="26"/>
        </w:num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sz w:val="28"/>
          <w:szCs w:val="28"/>
          <w:lang w:val="eu-ES"/>
        </w:rPr>
        <w:t>Testua eta berari dagokion hautabidezko errepresentazioaren( argazkiak, irudiak…) arteko lotura azaltzea.</w:t>
      </w:r>
    </w:p>
    <w:p w:rsidR="006E6C3A" w:rsidRPr="00B31326" w:rsidRDefault="006E6C3A" w:rsidP="00C106BE">
      <w:pPr>
        <w:pStyle w:val="Prrafodelista"/>
        <w:numPr>
          <w:ilvl w:val="0"/>
          <w:numId w:val="26"/>
        </w:num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sz w:val="28"/>
          <w:szCs w:val="28"/>
          <w:lang w:val="eu-ES"/>
        </w:rPr>
        <w:t>Oinarrizko informazioa nabarmentzea koloreak, letra mota eta neurri ezberdinak , ahotsaren doinua aldakorra, keinuak ,azpimarraketak ,errepikaketak eta abar maneiatuz .</w:t>
      </w:r>
    </w:p>
    <w:p w:rsidR="009879E2" w:rsidRPr="00B31326" w:rsidRDefault="009879E2" w:rsidP="00C106BE">
      <w:pPr>
        <w:pStyle w:val="Prrafodelista"/>
        <w:numPr>
          <w:ilvl w:val="0"/>
          <w:numId w:val="26"/>
        </w:num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sz w:val="28"/>
          <w:szCs w:val="28"/>
          <w:lang w:val="eu-ES"/>
        </w:rPr>
        <w:t>Metaforak, alderaketak, adibideak eta aurkako adibideak baliatzea.</w:t>
      </w:r>
    </w:p>
    <w:p w:rsidR="004D1EEC" w:rsidRPr="00B31326" w:rsidRDefault="004D1EEC" w:rsidP="0047032D">
      <w:pPr>
        <w:shd w:val="clear" w:color="auto" w:fill="181818" w:themeFill="background2" w:themeFillShade="1A"/>
        <w:jc w:val="both"/>
        <w:rPr>
          <w:rFonts w:asciiTheme="majorHAnsi" w:hAnsiTheme="majorHAnsi" w:cs="Calibri Light"/>
          <w:b/>
          <w:i/>
          <w:sz w:val="28"/>
          <w:szCs w:val="28"/>
          <w:lang w:val="eu-ES"/>
        </w:rPr>
      </w:pPr>
      <w:r w:rsidRPr="00B31326">
        <w:rPr>
          <w:rFonts w:ascii="Segoe UI Symbol" w:hAnsi="Segoe UI Symbol" w:cs="Segoe UI Symbol"/>
          <w:sz w:val="28"/>
          <w:szCs w:val="28"/>
          <w:lang w:val="eu-ES"/>
        </w:rPr>
        <w:t>♦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 </w:t>
      </w:r>
      <w:r w:rsidR="009879E2" w:rsidRPr="00B31326">
        <w:rPr>
          <w:rFonts w:asciiTheme="majorHAnsi" w:hAnsiTheme="majorHAnsi" w:cs="Calibri Light"/>
          <w:b/>
          <w:i/>
          <w:sz w:val="28"/>
          <w:szCs w:val="28"/>
          <w:lang w:val="eu-ES"/>
        </w:rPr>
        <w:t>Informazioaren prozesaketa</w:t>
      </w:r>
      <w:r w:rsidR="00B6013F" w:rsidRPr="00B31326">
        <w:rPr>
          <w:rFonts w:asciiTheme="majorHAnsi" w:hAnsiTheme="majorHAnsi" w:cs="Calibri Light"/>
          <w:b/>
          <w:i/>
          <w:sz w:val="28"/>
          <w:szCs w:val="28"/>
          <w:lang w:val="eu-ES"/>
        </w:rPr>
        <w:t xml:space="preserve"> eta maneiua</w:t>
      </w:r>
      <w:r w:rsidR="009879E2" w:rsidRPr="00B31326">
        <w:rPr>
          <w:rFonts w:asciiTheme="majorHAnsi" w:hAnsiTheme="majorHAnsi" w:cs="Calibri Light"/>
          <w:b/>
          <w:i/>
          <w:sz w:val="28"/>
          <w:szCs w:val="28"/>
          <w:lang w:val="eu-ES"/>
        </w:rPr>
        <w:t xml:space="preserve"> gidatzen d</w:t>
      </w:r>
      <w:r w:rsidR="00B6013F" w:rsidRPr="00B31326">
        <w:rPr>
          <w:rFonts w:asciiTheme="majorHAnsi" w:hAnsiTheme="majorHAnsi" w:cs="Calibri Light"/>
          <w:b/>
          <w:i/>
          <w:sz w:val="28"/>
          <w:szCs w:val="28"/>
          <w:lang w:val="eu-ES"/>
        </w:rPr>
        <w:t>ir</w:t>
      </w:r>
      <w:r w:rsidR="009879E2" w:rsidRPr="00B31326">
        <w:rPr>
          <w:rFonts w:asciiTheme="majorHAnsi" w:hAnsiTheme="majorHAnsi" w:cs="Calibri Light"/>
          <w:b/>
          <w:i/>
          <w:sz w:val="28"/>
          <w:szCs w:val="28"/>
          <w:lang w:val="eu-ES"/>
        </w:rPr>
        <w:t>a :</w:t>
      </w:r>
    </w:p>
    <w:p w:rsidR="009879E2" w:rsidRPr="00B31326" w:rsidRDefault="00B6013F" w:rsidP="009879E2">
      <w:pPr>
        <w:pStyle w:val="Prrafodelista"/>
        <w:numPr>
          <w:ilvl w:val="0"/>
          <w:numId w:val="27"/>
        </w:num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Irakasleak </w:t>
      </w: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>eredu kognitiboa legez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>*jokatzen du testu bat ulertu behar denean , Unitate Didaktiko bat ikasteko orduan …</w:t>
      </w:r>
    </w:p>
    <w:p w:rsidR="00B6013F" w:rsidRPr="00B31326" w:rsidRDefault="00B6013F" w:rsidP="009879E2">
      <w:pPr>
        <w:pStyle w:val="Prrafodelista"/>
        <w:numPr>
          <w:ilvl w:val="0"/>
          <w:numId w:val="27"/>
        </w:num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sz w:val="28"/>
          <w:szCs w:val="28"/>
          <w:lang w:val="eu-ES"/>
        </w:rPr>
        <w:t>Ikasleei gida metodologikoak, protokoloak…ematen zaizkie prozedura bat gauzatzerakoan lagungarriak izan daitezkeenak.</w:t>
      </w:r>
    </w:p>
    <w:p w:rsidR="00074E2B" w:rsidRPr="00B31326" w:rsidRDefault="00B6013F" w:rsidP="00074E2B">
      <w:pPr>
        <w:pStyle w:val="Prrafodelista"/>
        <w:numPr>
          <w:ilvl w:val="0"/>
          <w:numId w:val="27"/>
        </w:num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Ikasleen eskura Informazio antolatzeko tresnak</w:t>
      </w:r>
      <w:r w:rsidR="00074E2B" w:rsidRPr="00B31326">
        <w:rPr>
          <w:rFonts w:asciiTheme="majorHAnsi" w:hAnsiTheme="majorHAnsi" w:cs="Calibri Light"/>
          <w:sz w:val="28"/>
          <w:szCs w:val="28"/>
          <w:lang w:val="eu-ES"/>
        </w:rPr>
        <w:t>(Kontzeptuzko mapa eta eskema mutuak, taulak…)</w:t>
      </w:r>
      <w:r w:rsidR="005D4AA5">
        <w:rPr>
          <w:rFonts w:asciiTheme="majorHAnsi" w:hAnsiTheme="majorHAnsi" w:cs="Calibri Light"/>
          <w:sz w:val="28"/>
          <w:szCs w:val="28"/>
          <w:lang w:val="eu-ES"/>
        </w:rPr>
        <w:t xml:space="preserve"> jartzen dira</w:t>
      </w:r>
      <w:r w:rsidR="00074E2B" w:rsidRPr="00B31326">
        <w:rPr>
          <w:rFonts w:asciiTheme="majorHAnsi" w:hAnsiTheme="majorHAnsi" w:cs="Calibri Light"/>
          <w:sz w:val="28"/>
          <w:szCs w:val="28"/>
          <w:lang w:val="eu-ES"/>
        </w:rPr>
        <w:t>.</w:t>
      </w:r>
    </w:p>
    <w:p w:rsidR="00074E2B" w:rsidRPr="00B31326" w:rsidRDefault="00074E2B" w:rsidP="00074E2B">
      <w:pPr>
        <w:pStyle w:val="Prrafodelista"/>
        <w:numPr>
          <w:ilvl w:val="0"/>
          <w:numId w:val="27"/>
        </w:num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Unitate Didaktiko bat ikasteko orduan </w:t>
      </w:r>
      <w:r w:rsidR="004E7761" w:rsidRPr="00B31326">
        <w:rPr>
          <w:rFonts w:asciiTheme="majorHAnsi" w:hAnsiTheme="majorHAnsi" w:cs="Calibri Light"/>
          <w:sz w:val="28"/>
          <w:szCs w:val="28"/>
          <w:lang w:val="eu-ES"/>
        </w:rPr>
        <w:t>,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>baliotsuak izan daitezkeen estrategia ezberdinak erakusten zaizkie ikasleei.</w:t>
      </w:r>
    </w:p>
    <w:p w:rsidR="00472C30" w:rsidRPr="00B31326" w:rsidRDefault="00472C30" w:rsidP="00472C30">
      <w:pPr>
        <w:pStyle w:val="Prrafodelista"/>
        <w:ind w:left="927"/>
        <w:jc w:val="both"/>
        <w:rPr>
          <w:rFonts w:asciiTheme="majorHAnsi" w:hAnsiTheme="majorHAnsi" w:cs="Calibri Light"/>
          <w:sz w:val="28"/>
          <w:szCs w:val="28"/>
          <w:lang w:val="eu-ES"/>
        </w:rPr>
      </w:pPr>
    </w:p>
    <w:p w:rsidR="00472C30" w:rsidRPr="00B31326" w:rsidRDefault="00472C30" w:rsidP="0047032D">
      <w:pPr>
        <w:shd w:val="clear" w:color="auto" w:fill="181818" w:themeFill="background2" w:themeFillShade="1A"/>
        <w:jc w:val="both"/>
        <w:rPr>
          <w:rFonts w:asciiTheme="majorHAnsi" w:hAnsiTheme="majorHAnsi" w:cs="Calibri Light"/>
          <w:b/>
          <w:i/>
          <w:sz w:val="28"/>
          <w:szCs w:val="28"/>
          <w:lang w:val="eu-ES"/>
        </w:rPr>
      </w:pPr>
      <w:r w:rsidRPr="00B31326">
        <w:rPr>
          <w:rFonts w:ascii="Segoe UI Symbol" w:hAnsi="Segoe UI Symbol" w:cs="Segoe UI Symbol"/>
          <w:sz w:val="28"/>
          <w:szCs w:val="28"/>
          <w:lang w:val="eu-ES"/>
        </w:rPr>
        <w:t>♦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</w:t>
      </w:r>
      <w:r w:rsidRPr="00B31326">
        <w:rPr>
          <w:rFonts w:asciiTheme="majorHAnsi" w:hAnsiTheme="majorHAnsi" w:cs="Calibri Light"/>
          <w:b/>
          <w:i/>
          <w:sz w:val="28"/>
          <w:szCs w:val="28"/>
          <w:lang w:val="eu-ES"/>
        </w:rPr>
        <w:t>Ahozko azalpen egokiak ematen dira:</w:t>
      </w:r>
    </w:p>
    <w:p w:rsidR="00472C30" w:rsidRPr="00B31326" w:rsidRDefault="00A923BB" w:rsidP="00472C30">
      <w:pPr>
        <w:pStyle w:val="Prrafodelista"/>
        <w:numPr>
          <w:ilvl w:val="0"/>
          <w:numId w:val="28"/>
        </w:num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sz w:val="28"/>
          <w:szCs w:val="28"/>
          <w:lang w:val="eu-ES"/>
        </w:rPr>
        <w:t>Abiadura, ahoskatze</w:t>
      </w:r>
      <w:r w:rsidR="00B31326">
        <w:rPr>
          <w:rFonts w:asciiTheme="majorHAnsi" w:hAnsiTheme="majorHAnsi" w:cs="Calibri Light"/>
          <w:sz w:val="28"/>
          <w:szCs w:val="28"/>
          <w:lang w:val="eu-ES"/>
        </w:rPr>
        <w:t>a eta erritmoak zuzenak dira. Isil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>uneak tartekatuko dira ulertzea bultzatzea aldera .</w:t>
      </w:r>
    </w:p>
    <w:p w:rsidR="00A923BB" w:rsidRPr="00B31326" w:rsidRDefault="00A923BB" w:rsidP="00472C30">
      <w:pPr>
        <w:pStyle w:val="Prrafodelista"/>
        <w:numPr>
          <w:ilvl w:val="0"/>
          <w:numId w:val="28"/>
        </w:num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sz w:val="28"/>
          <w:szCs w:val="28"/>
          <w:lang w:val="eu-ES"/>
        </w:rPr>
        <w:t>Doinuera aldakorra izango da .</w:t>
      </w:r>
    </w:p>
    <w:p w:rsidR="00A923BB" w:rsidRPr="00B31326" w:rsidRDefault="00A923BB" w:rsidP="00472C30">
      <w:pPr>
        <w:pStyle w:val="Prrafodelista"/>
        <w:numPr>
          <w:ilvl w:val="0"/>
          <w:numId w:val="28"/>
        </w:num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sz w:val="28"/>
          <w:szCs w:val="28"/>
          <w:lang w:val="eu-ES"/>
        </w:rPr>
        <w:t>Esaldi batetan bi edo  hitz negatibo gehiago ez dira erabiliko.</w:t>
      </w:r>
    </w:p>
    <w:p w:rsidR="00A923BB" w:rsidRPr="00B31326" w:rsidRDefault="00A923BB" w:rsidP="00472C30">
      <w:pPr>
        <w:pStyle w:val="Prrafodelista"/>
        <w:numPr>
          <w:ilvl w:val="0"/>
          <w:numId w:val="28"/>
        </w:num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sz w:val="28"/>
          <w:szCs w:val="28"/>
          <w:lang w:val="eu-ES"/>
        </w:rPr>
        <w:lastRenderedPageBreak/>
        <w:t xml:space="preserve">Aproposeko keinuak kontutan hartuko dira .Baita laguntza grafikoak ( taulak, </w:t>
      </w:r>
      <w:r w:rsidR="00BB639C" w:rsidRPr="00B31326">
        <w:rPr>
          <w:rFonts w:asciiTheme="majorHAnsi" w:hAnsiTheme="majorHAnsi" w:cs="Calibri Light"/>
          <w:sz w:val="28"/>
          <w:szCs w:val="28"/>
          <w:lang w:val="eu-ES"/>
        </w:rPr>
        <w:t>irudiak, grafikoak, argazkiak, diagramak…) ere .</w:t>
      </w:r>
    </w:p>
    <w:p w:rsidR="00BB639C" w:rsidRPr="00B31326" w:rsidRDefault="00BB639C" w:rsidP="00472C30">
      <w:pPr>
        <w:pStyle w:val="Prrafodelista"/>
        <w:numPr>
          <w:ilvl w:val="0"/>
          <w:numId w:val="28"/>
        </w:num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sz w:val="28"/>
          <w:szCs w:val="28"/>
          <w:lang w:val="eu-ES"/>
        </w:rPr>
        <w:t>Metaforak, alderaketak, adibideak,  kontradibideak  egitea eta jartzea ez da ahantziko.</w:t>
      </w:r>
    </w:p>
    <w:p w:rsidR="000A6634" w:rsidRPr="00B31326" w:rsidRDefault="00BB639C" w:rsidP="00EC783A">
      <w:pPr>
        <w:pStyle w:val="Prrafodelista"/>
        <w:numPr>
          <w:ilvl w:val="0"/>
          <w:numId w:val="28"/>
        </w:num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sz w:val="28"/>
          <w:szCs w:val="28"/>
          <w:lang w:val="eu-ES"/>
        </w:rPr>
        <w:t>Galderak onartzea</w:t>
      </w:r>
      <w:r w:rsidR="000A6634" w:rsidRPr="00B31326">
        <w:rPr>
          <w:rFonts w:asciiTheme="majorHAnsi" w:hAnsiTheme="majorHAnsi" w:cs="Calibri Light"/>
          <w:sz w:val="28"/>
          <w:szCs w:val="28"/>
          <w:lang w:val="eu-ES"/>
        </w:rPr>
        <w:t>-ikasleen aldetik-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eta egitea </w:t>
      </w:r>
      <w:r w:rsidR="005D4AA5">
        <w:rPr>
          <w:rFonts w:asciiTheme="majorHAnsi" w:hAnsiTheme="majorHAnsi" w:cs="Calibri Light"/>
          <w:sz w:val="28"/>
          <w:szCs w:val="28"/>
          <w:lang w:val="eu-ES"/>
        </w:rPr>
        <w:t xml:space="preserve"> onartuko da  </w:t>
      </w:r>
      <w:r w:rsidR="000A6634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beraien 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ulermena egiaztatzeko</w:t>
      </w:r>
      <w:r w:rsidR="005D4AA5">
        <w:rPr>
          <w:rFonts w:asciiTheme="majorHAnsi" w:hAnsiTheme="majorHAnsi" w:cs="Calibri Light"/>
          <w:sz w:val="28"/>
          <w:szCs w:val="28"/>
          <w:lang w:val="eu-ES"/>
        </w:rPr>
        <w:t xml:space="preserve"> xedez</w:t>
      </w:r>
      <w:r w:rsidR="000A6634" w:rsidRPr="00B31326">
        <w:rPr>
          <w:rFonts w:asciiTheme="majorHAnsi" w:hAnsiTheme="majorHAnsi" w:cs="Calibri Light"/>
          <w:sz w:val="28"/>
          <w:szCs w:val="28"/>
          <w:lang w:val="eu-ES"/>
        </w:rPr>
        <w:t>.</w:t>
      </w:r>
    </w:p>
    <w:p w:rsidR="00BB639C" w:rsidRPr="00B31326" w:rsidRDefault="005D4AA5" w:rsidP="00EC783A">
      <w:pPr>
        <w:pStyle w:val="Prrafodelista"/>
        <w:numPr>
          <w:ilvl w:val="0"/>
          <w:numId w:val="28"/>
        </w:num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>
        <w:rPr>
          <w:rFonts w:asciiTheme="majorHAnsi" w:hAnsiTheme="majorHAnsi" w:cs="Calibri Light"/>
          <w:sz w:val="28"/>
          <w:szCs w:val="28"/>
          <w:lang w:val="eu-ES"/>
        </w:rPr>
        <w:t>G</w:t>
      </w:r>
      <w:r w:rsidR="00BB639C" w:rsidRPr="00B31326">
        <w:rPr>
          <w:rFonts w:asciiTheme="majorHAnsi" w:hAnsiTheme="majorHAnsi" w:cs="Calibri Light"/>
          <w:sz w:val="28"/>
          <w:szCs w:val="28"/>
          <w:lang w:val="eu-ES"/>
        </w:rPr>
        <w:t>ure solasaldiaren iraupena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</w:t>
      </w:r>
      <w:r>
        <w:rPr>
          <w:rFonts w:asciiTheme="majorHAnsi" w:hAnsiTheme="majorHAnsi" w:cs="Calibri Light"/>
          <w:sz w:val="28"/>
          <w:szCs w:val="28"/>
          <w:lang w:val="eu-ES"/>
        </w:rPr>
        <w:t>k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>ontrolatu</w:t>
      </w:r>
      <w:r>
        <w:rPr>
          <w:rFonts w:asciiTheme="majorHAnsi" w:hAnsiTheme="majorHAnsi" w:cs="Calibri Light"/>
          <w:sz w:val="28"/>
          <w:szCs w:val="28"/>
          <w:lang w:val="eu-ES"/>
        </w:rPr>
        <w:t xml:space="preserve">ko dugu  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</w:t>
      </w:r>
      <w:r>
        <w:rPr>
          <w:rFonts w:asciiTheme="majorHAnsi" w:hAnsiTheme="majorHAnsi" w:cs="Calibri Light"/>
          <w:sz w:val="28"/>
          <w:szCs w:val="28"/>
          <w:lang w:val="eu-ES"/>
        </w:rPr>
        <w:t xml:space="preserve"> .Adarretatik joatea ekidingo da </w:t>
      </w:r>
      <w:r w:rsidR="00BB639C" w:rsidRPr="00B31326">
        <w:rPr>
          <w:rFonts w:asciiTheme="majorHAnsi" w:hAnsiTheme="majorHAnsi" w:cs="Calibri Light"/>
          <w:sz w:val="28"/>
          <w:szCs w:val="28"/>
          <w:lang w:val="eu-ES"/>
        </w:rPr>
        <w:t>.</w:t>
      </w:r>
    </w:p>
    <w:p w:rsidR="00BB639C" w:rsidRPr="00B31326" w:rsidRDefault="005D4AA5" w:rsidP="00472C30">
      <w:pPr>
        <w:pStyle w:val="Prrafodelista"/>
        <w:numPr>
          <w:ilvl w:val="0"/>
          <w:numId w:val="28"/>
        </w:num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>
        <w:rPr>
          <w:rFonts w:asciiTheme="majorHAnsi" w:hAnsiTheme="majorHAnsi" w:cs="Calibri Light"/>
          <w:sz w:val="28"/>
          <w:szCs w:val="28"/>
          <w:lang w:val="eu-ES"/>
        </w:rPr>
        <w:t xml:space="preserve"> G</w:t>
      </w:r>
      <w:r w:rsidR="00BB639C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ure azalpenaren sarrera bat </w:t>
      </w:r>
      <w:r>
        <w:rPr>
          <w:rFonts w:asciiTheme="majorHAnsi" w:hAnsiTheme="majorHAnsi" w:cs="Calibri Light"/>
          <w:sz w:val="28"/>
          <w:szCs w:val="28"/>
          <w:lang w:val="eu-ES"/>
        </w:rPr>
        <w:t xml:space="preserve"> gauzatuko dugu </w:t>
      </w:r>
      <w:r w:rsidR="00BB639C" w:rsidRPr="00B31326">
        <w:rPr>
          <w:rFonts w:asciiTheme="majorHAnsi" w:hAnsiTheme="majorHAnsi" w:cs="Calibri Light"/>
          <w:sz w:val="28"/>
          <w:szCs w:val="28"/>
          <w:lang w:val="eu-ES"/>
        </w:rPr>
        <w:t>ze puntuak garatuko diren jakinaraziz.</w:t>
      </w:r>
    </w:p>
    <w:p w:rsidR="00BB639C" w:rsidRPr="00B31326" w:rsidRDefault="00BB639C" w:rsidP="00472C30">
      <w:pPr>
        <w:pStyle w:val="Prrafodelista"/>
        <w:numPr>
          <w:ilvl w:val="0"/>
          <w:numId w:val="28"/>
        </w:num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sz w:val="28"/>
          <w:szCs w:val="28"/>
          <w:lang w:val="eu-ES"/>
        </w:rPr>
        <w:t>Azkenean gure azalpenaren aspektu</w:t>
      </w:r>
      <w:r w:rsidR="005D4AA5">
        <w:rPr>
          <w:rFonts w:asciiTheme="majorHAnsi" w:hAnsiTheme="majorHAnsi" w:cs="Calibri Light"/>
          <w:sz w:val="28"/>
          <w:szCs w:val="28"/>
          <w:lang w:val="eu-ES"/>
        </w:rPr>
        <w:t>rik nagusienak laburbilduko ditugu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.</w:t>
      </w:r>
    </w:p>
    <w:p w:rsidR="00BB639C" w:rsidRPr="00B31326" w:rsidRDefault="00BB639C" w:rsidP="00472C30">
      <w:pPr>
        <w:pStyle w:val="Prrafodelista"/>
        <w:numPr>
          <w:ilvl w:val="0"/>
          <w:numId w:val="28"/>
        </w:num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sz w:val="28"/>
          <w:szCs w:val="28"/>
          <w:lang w:val="eu-ES"/>
        </w:rPr>
        <w:t>…</w:t>
      </w:r>
    </w:p>
    <w:p w:rsidR="009C133D" w:rsidRPr="00222FB9" w:rsidRDefault="00222FB9" w:rsidP="0047032D">
      <w:pPr>
        <w:shd w:val="clear" w:color="auto" w:fill="A5D028" w:themeFill="accent2"/>
        <w:jc w:val="both"/>
        <w:rPr>
          <w:rFonts w:asciiTheme="majorHAnsi" w:hAnsiTheme="majorHAnsi" w:cs="Calibri Light"/>
          <w:b/>
          <w:i/>
          <w:sz w:val="28"/>
          <w:szCs w:val="28"/>
          <w:lang w:val="eu-ES"/>
        </w:rPr>
      </w:pPr>
      <w:r>
        <w:rPr>
          <w:rFonts w:asciiTheme="majorHAnsi" w:hAnsiTheme="majorHAnsi" w:cs="Calibri Light"/>
          <w:b/>
          <w:sz w:val="28"/>
          <w:szCs w:val="28"/>
          <w:lang w:val="eu-ES"/>
        </w:rPr>
        <w:t>2.2.</w:t>
      </w:r>
      <w:r w:rsidR="009C133D" w:rsidRPr="00222FB9">
        <w:rPr>
          <w:rFonts w:asciiTheme="majorHAnsi" w:hAnsiTheme="majorHAnsi" w:cs="Calibri Light"/>
          <w:b/>
          <w:sz w:val="28"/>
          <w:szCs w:val="28"/>
          <w:lang w:val="eu-ES"/>
        </w:rPr>
        <w:t xml:space="preserve">Aurrerapen </w:t>
      </w:r>
      <w:r w:rsidR="00B96E08" w:rsidRPr="00222FB9">
        <w:rPr>
          <w:rFonts w:asciiTheme="majorHAnsi" w:hAnsiTheme="majorHAnsi" w:cs="Calibri Light"/>
          <w:b/>
          <w:sz w:val="28"/>
          <w:szCs w:val="28"/>
          <w:lang w:val="eu-ES"/>
        </w:rPr>
        <w:t xml:space="preserve">bizipena sustatzen da </w:t>
      </w:r>
      <w:r w:rsidR="009C133D" w:rsidRPr="00222FB9">
        <w:rPr>
          <w:rFonts w:asciiTheme="majorHAnsi" w:hAnsiTheme="majorHAnsi" w:cs="Calibri Light"/>
          <w:b/>
          <w:sz w:val="28"/>
          <w:szCs w:val="28"/>
          <w:lang w:val="eu-ES"/>
        </w:rPr>
        <w:t>.</w:t>
      </w:r>
    </w:p>
    <w:p w:rsidR="00394DF2" w:rsidRPr="00B31326" w:rsidRDefault="009C133D" w:rsidP="009C133D">
      <w:pPr>
        <w:jc w:val="both"/>
        <w:rPr>
          <w:rFonts w:asciiTheme="majorHAnsi" w:hAnsiTheme="majorHAnsi" w:cs="Calibri Light"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sz w:val="28"/>
          <w:szCs w:val="28"/>
          <w:lang w:val="eu-ES"/>
        </w:rPr>
        <w:t>Mezu batzuk errepikatzen ba ditugu aurrerapen sentsazioa ikasleengan indar dezakegu.  Motibazioren erregaiak</w:t>
      </w:r>
      <w:r w:rsidR="00F4479E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arrakasta , 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aurrerapenak</w:t>
      </w:r>
      <w:r w:rsidR="00F4479E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eta gero eta </w:t>
      </w:r>
      <w:r w:rsidR="00B31326" w:rsidRPr="00B31326">
        <w:rPr>
          <w:rFonts w:asciiTheme="majorHAnsi" w:hAnsiTheme="majorHAnsi" w:cs="Calibri Light"/>
          <w:sz w:val="28"/>
          <w:szCs w:val="28"/>
          <w:lang w:val="eu-ES"/>
        </w:rPr>
        <w:t>prestatuago</w:t>
      </w:r>
      <w:r w:rsidR="00C04D82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eta trebeagoa  sentitzea </w:t>
      </w:r>
      <w:r w:rsidR="00F4479E"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</w:t>
      </w:r>
      <w:r w:rsidRPr="00B31326">
        <w:rPr>
          <w:rFonts w:asciiTheme="majorHAnsi" w:hAnsiTheme="majorHAnsi" w:cs="Calibri Light"/>
          <w:sz w:val="28"/>
          <w:szCs w:val="28"/>
          <w:lang w:val="eu-ES"/>
        </w:rPr>
        <w:t xml:space="preserve"> direla aintzat  hartu behar da</w:t>
      </w:r>
      <w:r w:rsidR="00C04D82" w:rsidRPr="00B31326">
        <w:rPr>
          <w:rFonts w:asciiTheme="majorHAnsi" w:hAnsiTheme="majorHAnsi" w:cs="Calibri Light"/>
          <w:sz w:val="28"/>
          <w:szCs w:val="28"/>
          <w:lang w:val="eu-ES"/>
        </w:rPr>
        <w:t>.</w:t>
      </w:r>
    </w:p>
    <w:p w:rsidR="00394DF2" w:rsidRPr="00B31326" w:rsidRDefault="00394DF2" w:rsidP="009C133D">
      <w:pPr>
        <w:jc w:val="both"/>
        <w:rPr>
          <w:rFonts w:asciiTheme="majorHAnsi" w:hAnsiTheme="majorHAnsi" w:cs="Calibri Light"/>
          <w:i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>Mezuak:</w:t>
      </w:r>
    </w:p>
    <w:p w:rsidR="009C133D" w:rsidRPr="00B31326" w:rsidRDefault="00394DF2" w:rsidP="00394DF2">
      <w:pPr>
        <w:pStyle w:val="Prrafodelista"/>
        <w:numPr>
          <w:ilvl w:val="0"/>
          <w:numId w:val="29"/>
        </w:numPr>
        <w:jc w:val="both"/>
        <w:rPr>
          <w:rFonts w:asciiTheme="majorHAnsi" w:hAnsiTheme="majorHAnsi" w:cs="Calibri Light"/>
          <w:i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>“Ez esan Ez dakit, Nola egin dezaket baino</w:t>
      </w:r>
      <w:r w:rsidR="00E1729D" w:rsidRPr="00B31326">
        <w:rPr>
          <w:rFonts w:asciiTheme="majorHAnsi" w:hAnsiTheme="majorHAnsi" w:cs="Calibri Light"/>
          <w:i/>
          <w:sz w:val="28"/>
          <w:szCs w:val="28"/>
          <w:lang w:val="eu-ES"/>
        </w:rPr>
        <w:t>?</w:t>
      </w:r>
      <w:r w:rsidR="005D4AA5">
        <w:rPr>
          <w:rFonts w:asciiTheme="majorHAnsi" w:hAnsiTheme="majorHAnsi" w:cs="Calibri Light"/>
          <w:i/>
          <w:sz w:val="28"/>
          <w:szCs w:val="28"/>
          <w:lang w:val="eu-ES"/>
        </w:rPr>
        <w:t>”</w:t>
      </w:r>
      <w:r w:rsidR="00E1729D" w:rsidRPr="00B31326">
        <w:rPr>
          <w:rFonts w:asciiTheme="majorHAnsi" w:hAnsiTheme="majorHAnsi" w:cs="Calibri Light"/>
          <w:i/>
          <w:sz w:val="28"/>
          <w:szCs w:val="28"/>
          <w:lang w:val="eu-ES"/>
        </w:rPr>
        <w:t>.</w:t>
      </w:r>
    </w:p>
    <w:p w:rsidR="00E1729D" w:rsidRPr="00B31326" w:rsidRDefault="00E1729D" w:rsidP="00394DF2">
      <w:pPr>
        <w:pStyle w:val="Prrafodelista"/>
        <w:numPr>
          <w:ilvl w:val="0"/>
          <w:numId w:val="29"/>
        </w:numPr>
        <w:jc w:val="both"/>
        <w:rPr>
          <w:rFonts w:asciiTheme="majorHAnsi" w:hAnsiTheme="majorHAnsi" w:cs="Calibri Light"/>
          <w:i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>“ Bere mugak gainditu nahi dituen pertsonak laguntza  eskatzen du behar izanez gero.”.</w:t>
      </w:r>
    </w:p>
    <w:p w:rsidR="00E1729D" w:rsidRPr="00B31326" w:rsidRDefault="00E1729D" w:rsidP="00394DF2">
      <w:pPr>
        <w:pStyle w:val="Prrafodelista"/>
        <w:numPr>
          <w:ilvl w:val="0"/>
          <w:numId w:val="29"/>
        </w:numPr>
        <w:jc w:val="both"/>
        <w:rPr>
          <w:rFonts w:asciiTheme="majorHAnsi" w:hAnsiTheme="majorHAnsi" w:cs="Calibri Light"/>
          <w:i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 xml:space="preserve">“Hobetu nahi duen pertsonak  gauzak egiten erakusteko eskatzen du eta ez egin </w:t>
      </w:r>
      <w:proofErr w:type="spellStart"/>
      <w:r w:rsidR="00B31326" w:rsidRPr="00B31326">
        <w:rPr>
          <w:rFonts w:asciiTheme="majorHAnsi" w:hAnsiTheme="majorHAnsi" w:cs="Calibri Light"/>
          <w:i/>
          <w:sz w:val="28"/>
          <w:szCs w:val="28"/>
          <w:lang w:val="eu-ES"/>
        </w:rPr>
        <w:t>diezai</w:t>
      </w:r>
      <w:r w:rsidR="005D4AA5">
        <w:rPr>
          <w:rFonts w:asciiTheme="majorHAnsi" w:hAnsiTheme="majorHAnsi" w:cs="Calibri Light"/>
          <w:i/>
          <w:sz w:val="28"/>
          <w:szCs w:val="28"/>
          <w:lang w:val="eu-ES"/>
        </w:rPr>
        <w:t>zki</w:t>
      </w:r>
      <w:r w:rsidR="00B31326" w:rsidRPr="00B31326">
        <w:rPr>
          <w:rFonts w:asciiTheme="majorHAnsi" w:hAnsiTheme="majorHAnsi" w:cs="Calibri Light"/>
          <w:i/>
          <w:sz w:val="28"/>
          <w:szCs w:val="28"/>
          <w:lang w:val="eu-ES"/>
        </w:rPr>
        <w:t>ola</w:t>
      </w:r>
      <w:proofErr w:type="spellEnd"/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 xml:space="preserve"> .”</w:t>
      </w:r>
    </w:p>
    <w:p w:rsidR="00E1729D" w:rsidRPr="00B31326" w:rsidRDefault="00E1729D" w:rsidP="00394DF2">
      <w:pPr>
        <w:pStyle w:val="Prrafodelista"/>
        <w:numPr>
          <w:ilvl w:val="0"/>
          <w:numId w:val="29"/>
        </w:numPr>
        <w:jc w:val="both"/>
        <w:rPr>
          <w:rFonts w:asciiTheme="majorHAnsi" w:hAnsiTheme="majorHAnsi" w:cs="Calibri Light"/>
          <w:i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>Aurreratu gura duen norbanakoak ,okertzen denean, ez du pentsatzen !Ze porrota ! baizik</w:t>
      </w:r>
      <w:r w:rsidR="00C83C37" w:rsidRPr="00B31326">
        <w:rPr>
          <w:rFonts w:asciiTheme="majorHAnsi" w:hAnsiTheme="majorHAnsi" w:cs="Calibri Light"/>
          <w:i/>
          <w:sz w:val="28"/>
          <w:szCs w:val="28"/>
          <w:lang w:val="eu-ES"/>
        </w:rPr>
        <w:t xml:space="preserve"> eta </w:t>
      </w: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 xml:space="preserve">Ze ikas dezakedan huts honi esker eta nola ekidin </w:t>
      </w:r>
      <w:r w:rsidR="00C83C37" w:rsidRPr="00B31326">
        <w:rPr>
          <w:rFonts w:asciiTheme="majorHAnsi" w:hAnsiTheme="majorHAnsi" w:cs="Calibri Light"/>
          <w:i/>
          <w:sz w:val="28"/>
          <w:szCs w:val="28"/>
          <w:lang w:val="eu-ES"/>
        </w:rPr>
        <w:t xml:space="preserve">berau </w:t>
      </w: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>etorkizunean.</w:t>
      </w:r>
    </w:p>
    <w:p w:rsidR="00C83C37" w:rsidRPr="00B31326" w:rsidRDefault="00C83C37" w:rsidP="00394DF2">
      <w:pPr>
        <w:pStyle w:val="Prrafodelista"/>
        <w:numPr>
          <w:ilvl w:val="0"/>
          <w:numId w:val="29"/>
        </w:numPr>
        <w:jc w:val="both"/>
        <w:rPr>
          <w:rFonts w:asciiTheme="majorHAnsi" w:hAnsiTheme="majorHAnsi" w:cs="Calibri Light"/>
          <w:i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>Aurrera egin nahi duen ikasleak,  aurrera pausoak ematen dituenean  pozten da, nahiz eta beste ikaskideak ez gainditu.</w:t>
      </w:r>
      <w:r w:rsidR="00B31326">
        <w:rPr>
          <w:rFonts w:asciiTheme="majorHAnsi" w:hAnsiTheme="majorHAnsi" w:cs="Calibri Light"/>
          <w:i/>
          <w:sz w:val="28"/>
          <w:szCs w:val="28"/>
          <w:lang w:val="eu-ES"/>
        </w:rPr>
        <w:t xml:space="preserve"> </w:t>
      </w: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>Berarentzako aurrera egitea nahiko saria da .</w:t>
      </w:r>
    </w:p>
    <w:p w:rsidR="00C83C37" w:rsidRPr="00B31326" w:rsidRDefault="00994B4A" w:rsidP="00394DF2">
      <w:pPr>
        <w:pStyle w:val="Prrafodelista"/>
        <w:numPr>
          <w:ilvl w:val="0"/>
          <w:numId w:val="29"/>
        </w:numPr>
        <w:jc w:val="both"/>
        <w:rPr>
          <w:rFonts w:asciiTheme="majorHAnsi" w:hAnsiTheme="majorHAnsi" w:cs="Calibri Light"/>
          <w:i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>Bere prestakuntza sendotzea hobesten duena</w:t>
      </w:r>
      <w:r w:rsidR="00B437C7" w:rsidRPr="00B31326">
        <w:rPr>
          <w:rFonts w:asciiTheme="majorHAnsi" w:hAnsiTheme="majorHAnsi" w:cs="Calibri Light"/>
          <w:i/>
          <w:sz w:val="28"/>
          <w:szCs w:val="28"/>
          <w:lang w:val="eu-ES"/>
        </w:rPr>
        <w:t>,</w:t>
      </w: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 xml:space="preserve">  bere arrakasta </w:t>
      </w:r>
      <w:r w:rsidR="00B437C7" w:rsidRPr="00B31326">
        <w:rPr>
          <w:rFonts w:asciiTheme="majorHAnsi" w:hAnsiTheme="majorHAnsi" w:cs="Calibri Light"/>
          <w:i/>
          <w:sz w:val="28"/>
          <w:szCs w:val="28"/>
          <w:lang w:val="eu-ES"/>
        </w:rPr>
        <w:t>eta ondo egiten duenari esker ere ,ikasbideak eskuratzen ditu.</w:t>
      </w:r>
    </w:p>
    <w:p w:rsidR="00B437C7" w:rsidRPr="00B31326" w:rsidRDefault="00666710" w:rsidP="00394DF2">
      <w:pPr>
        <w:pStyle w:val="Prrafodelista"/>
        <w:numPr>
          <w:ilvl w:val="0"/>
          <w:numId w:val="29"/>
        </w:numPr>
        <w:jc w:val="both"/>
        <w:rPr>
          <w:rFonts w:asciiTheme="majorHAnsi" w:hAnsiTheme="majorHAnsi" w:cs="Calibri Light"/>
          <w:i/>
          <w:sz w:val="28"/>
          <w:szCs w:val="28"/>
          <w:lang w:val="eu-ES"/>
        </w:rPr>
      </w:pPr>
      <w:r>
        <w:rPr>
          <w:rFonts w:asciiTheme="majorHAnsi" w:hAnsiTheme="majorHAnsi" w:cs="Calibri Light"/>
          <w:i/>
          <w:sz w:val="28"/>
          <w:szCs w:val="28"/>
          <w:lang w:val="eu-ES"/>
        </w:rPr>
        <w:t>Gero eta hobeagoa izatea</w:t>
      </w:r>
      <w:r w:rsidR="00B437C7" w:rsidRPr="00B31326">
        <w:rPr>
          <w:rFonts w:asciiTheme="majorHAnsi" w:hAnsiTheme="majorHAnsi" w:cs="Calibri Light"/>
          <w:i/>
          <w:sz w:val="28"/>
          <w:szCs w:val="28"/>
          <w:lang w:val="eu-ES"/>
        </w:rPr>
        <w:t xml:space="preserve"> deseatzen duenak, bere alde ahulak orekatzen eta berdintzen ikasten du.</w:t>
      </w:r>
    </w:p>
    <w:p w:rsidR="00B437C7" w:rsidRPr="00B31326" w:rsidRDefault="00B437C7" w:rsidP="00394DF2">
      <w:pPr>
        <w:pStyle w:val="Prrafodelista"/>
        <w:numPr>
          <w:ilvl w:val="0"/>
          <w:numId w:val="29"/>
        </w:numPr>
        <w:jc w:val="both"/>
        <w:rPr>
          <w:rFonts w:asciiTheme="majorHAnsi" w:hAnsiTheme="majorHAnsi" w:cs="Calibri Light"/>
          <w:i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lastRenderedPageBreak/>
        <w:t>Bere trebetasuna handitzea espero duena, ez du erraz amore ematen zailtasunak agertzen direnean .</w:t>
      </w:r>
    </w:p>
    <w:p w:rsidR="00CC321C" w:rsidRPr="00B31326" w:rsidRDefault="00CC321C" w:rsidP="00394DF2">
      <w:pPr>
        <w:pStyle w:val="Prrafodelista"/>
        <w:numPr>
          <w:ilvl w:val="0"/>
          <w:numId w:val="29"/>
        </w:numPr>
        <w:jc w:val="both"/>
        <w:rPr>
          <w:rFonts w:asciiTheme="majorHAnsi" w:hAnsiTheme="majorHAnsi" w:cs="Calibri Light"/>
          <w:i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>Bere gaitasunak garatzea lehenesten duena, ez du helbururik errazenak aukeratzen.</w:t>
      </w:r>
    </w:p>
    <w:p w:rsidR="00B437C7" w:rsidRPr="00B31326" w:rsidRDefault="00CC321C" w:rsidP="00394DF2">
      <w:pPr>
        <w:pStyle w:val="Prrafodelista"/>
        <w:numPr>
          <w:ilvl w:val="0"/>
          <w:numId w:val="29"/>
        </w:numPr>
        <w:jc w:val="both"/>
        <w:rPr>
          <w:rFonts w:asciiTheme="majorHAnsi" w:hAnsiTheme="majorHAnsi" w:cs="Calibri Light"/>
          <w:i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 xml:space="preserve">Bere ahalmenak zabaltzeko itxaropenak dituena, bere buruari, aldez aurretik , ez die mugarik ipintzen . </w:t>
      </w:r>
    </w:p>
    <w:p w:rsidR="00CC321C" w:rsidRPr="00B31326" w:rsidRDefault="00482ABB" w:rsidP="00394DF2">
      <w:pPr>
        <w:pStyle w:val="Prrafodelista"/>
        <w:numPr>
          <w:ilvl w:val="0"/>
          <w:numId w:val="29"/>
        </w:numPr>
        <w:jc w:val="both"/>
        <w:rPr>
          <w:rFonts w:asciiTheme="majorHAnsi" w:hAnsiTheme="majorHAnsi" w:cs="Calibri Light"/>
          <w:i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>Hasieran inportanteena ez da egitekoa ondo egitea, egiten ikasten joatea eta aurrerapen horretaz jabetzea baino.</w:t>
      </w:r>
    </w:p>
    <w:p w:rsidR="00482ABB" w:rsidRPr="00B31326" w:rsidRDefault="00482ABB" w:rsidP="00394DF2">
      <w:pPr>
        <w:pStyle w:val="Prrafodelista"/>
        <w:numPr>
          <w:ilvl w:val="0"/>
          <w:numId w:val="29"/>
        </w:numPr>
        <w:jc w:val="both"/>
        <w:rPr>
          <w:rFonts w:asciiTheme="majorHAnsi" w:hAnsiTheme="majorHAnsi" w:cs="Calibri Light"/>
          <w:i/>
          <w:sz w:val="28"/>
          <w:szCs w:val="28"/>
          <w:lang w:val="eu-ES"/>
        </w:rPr>
      </w:pPr>
      <w:r w:rsidRPr="00B31326">
        <w:rPr>
          <w:rFonts w:asciiTheme="majorHAnsi" w:hAnsiTheme="majorHAnsi" w:cs="Calibri Light"/>
          <w:i/>
          <w:sz w:val="28"/>
          <w:szCs w:val="28"/>
          <w:lang w:val="eu-ES"/>
        </w:rPr>
        <w:t>…</w:t>
      </w:r>
    </w:p>
    <w:p w:rsidR="00482ABB" w:rsidRPr="00B31326" w:rsidRDefault="00222FB9" w:rsidP="0047032D">
      <w:pPr>
        <w:shd w:val="clear" w:color="auto" w:fill="A5D028" w:themeFill="accent2"/>
        <w:jc w:val="both"/>
        <w:rPr>
          <w:rFonts w:asciiTheme="majorHAnsi" w:hAnsiTheme="majorHAnsi" w:cs="Calibri Light"/>
          <w:b/>
          <w:i/>
          <w:sz w:val="28"/>
          <w:szCs w:val="28"/>
          <w:lang w:val="eu-ES"/>
        </w:rPr>
      </w:pPr>
      <w:r>
        <w:rPr>
          <w:rFonts w:asciiTheme="majorHAnsi" w:hAnsiTheme="majorHAnsi" w:cs="Calibri Light"/>
          <w:b/>
          <w:sz w:val="28"/>
          <w:szCs w:val="28"/>
          <w:lang w:val="eu-ES"/>
        </w:rPr>
        <w:t xml:space="preserve"> 2.3.</w:t>
      </w:r>
      <w:r w:rsidR="00B96E08" w:rsidRPr="00222FB9">
        <w:rPr>
          <w:rFonts w:asciiTheme="majorHAnsi" w:hAnsiTheme="majorHAnsi" w:cs="Calibri Light"/>
          <w:b/>
          <w:sz w:val="28"/>
          <w:szCs w:val="28"/>
          <w:lang w:val="eu-ES"/>
        </w:rPr>
        <w:t>Monotonia ekiditen da</w:t>
      </w:r>
      <w:r w:rsidR="00B96E08" w:rsidRPr="00B31326">
        <w:rPr>
          <w:rFonts w:asciiTheme="majorHAnsi" w:hAnsiTheme="majorHAnsi" w:cs="Calibri Light"/>
          <w:b/>
          <w:i/>
          <w:sz w:val="28"/>
          <w:szCs w:val="28"/>
          <w:lang w:val="eu-ES"/>
        </w:rPr>
        <w:t xml:space="preserve"> :</w:t>
      </w:r>
    </w:p>
    <w:p w:rsidR="00152ADB" w:rsidRPr="00B31326" w:rsidRDefault="00152ADB" w:rsidP="00B96E08">
      <w:pPr>
        <w:pStyle w:val="Prrafodelista"/>
        <w:numPr>
          <w:ilvl w:val="0"/>
          <w:numId w:val="30"/>
        </w:numPr>
        <w:rPr>
          <w:rFonts w:asciiTheme="majorHAnsi" w:hAnsiTheme="majorHAnsi"/>
          <w:sz w:val="28"/>
          <w:szCs w:val="28"/>
          <w:lang w:val="eu-ES"/>
        </w:rPr>
      </w:pPr>
      <w:r w:rsidRPr="00666710">
        <w:rPr>
          <w:rFonts w:asciiTheme="majorHAnsi" w:hAnsiTheme="majorHAnsi"/>
          <w:sz w:val="28"/>
          <w:szCs w:val="28"/>
          <w:lang w:val="eu-ES"/>
        </w:rPr>
        <w:t>Jarduerak,</w:t>
      </w:r>
      <w:r w:rsidR="00B31326" w:rsidRPr="00666710">
        <w:rPr>
          <w:rFonts w:asciiTheme="majorHAnsi" w:hAnsiTheme="majorHAnsi"/>
          <w:sz w:val="28"/>
          <w:szCs w:val="28"/>
          <w:lang w:val="eu-ES"/>
        </w:rPr>
        <w:t xml:space="preserve"> </w:t>
      </w:r>
      <w:r w:rsidRPr="00666710">
        <w:rPr>
          <w:rFonts w:asciiTheme="majorHAnsi" w:hAnsiTheme="majorHAnsi"/>
          <w:sz w:val="28"/>
          <w:szCs w:val="28"/>
          <w:lang w:val="eu-ES"/>
        </w:rPr>
        <w:t>informazio iturriak</w:t>
      </w:r>
      <w:r w:rsidRPr="00B31326">
        <w:rPr>
          <w:rFonts w:asciiTheme="majorHAnsi" w:hAnsiTheme="majorHAnsi"/>
          <w:sz w:val="28"/>
          <w:szCs w:val="28"/>
          <w:lang w:val="eu-ES"/>
        </w:rPr>
        <w:t>, erabilitako tresneria,</w:t>
      </w:r>
      <w:r w:rsidR="00B31326">
        <w:rPr>
          <w:rFonts w:asciiTheme="majorHAnsi" w:hAnsiTheme="majorHAnsi"/>
          <w:sz w:val="28"/>
          <w:szCs w:val="28"/>
          <w:lang w:val="eu-ES"/>
        </w:rPr>
        <w:t xml:space="preserve"> </w:t>
      </w:r>
      <w:r w:rsidRPr="00B31326">
        <w:rPr>
          <w:rFonts w:asciiTheme="majorHAnsi" w:hAnsiTheme="majorHAnsi"/>
          <w:sz w:val="28"/>
          <w:szCs w:val="28"/>
          <w:lang w:val="eu-ES"/>
        </w:rPr>
        <w:t>tokiak , elkarte motak eta ikaskideak,</w:t>
      </w:r>
      <w:r w:rsidR="00B31326">
        <w:rPr>
          <w:rFonts w:asciiTheme="majorHAnsi" w:hAnsiTheme="majorHAnsi"/>
          <w:sz w:val="28"/>
          <w:szCs w:val="28"/>
          <w:lang w:val="eu-ES"/>
        </w:rPr>
        <w:t xml:space="preserve"> </w:t>
      </w:r>
      <w:r w:rsidRPr="00B31326">
        <w:rPr>
          <w:rFonts w:asciiTheme="majorHAnsi" w:hAnsiTheme="majorHAnsi"/>
          <w:sz w:val="28"/>
          <w:szCs w:val="28"/>
          <w:lang w:val="eu-ES"/>
        </w:rPr>
        <w:t>metodologiak,  ebaluaketa erak</w:t>
      </w:r>
      <w:r w:rsidR="00E162B7" w:rsidRPr="00B31326">
        <w:rPr>
          <w:rFonts w:asciiTheme="majorHAnsi" w:hAnsiTheme="majorHAnsi"/>
          <w:sz w:val="28"/>
          <w:szCs w:val="28"/>
          <w:lang w:val="eu-ES"/>
        </w:rPr>
        <w:t>,</w:t>
      </w:r>
      <w:r w:rsidR="00B31326">
        <w:rPr>
          <w:rFonts w:asciiTheme="majorHAnsi" w:hAnsiTheme="majorHAnsi"/>
          <w:sz w:val="28"/>
          <w:szCs w:val="28"/>
          <w:lang w:val="eu-ES"/>
        </w:rPr>
        <w:t xml:space="preserve"> </w:t>
      </w:r>
      <w:r w:rsidR="00E162B7" w:rsidRPr="00B31326">
        <w:rPr>
          <w:rFonts w:asciiTheme="majorHAnsi" w:hAnsiTheme="majorHAnsi"/>
          <w:sz w:val="28"/>
          <w:szCs w:val="28"/>
          <w:lang w:val="eu-ES"/>
        </w:rPr>
        <w:t>atazen zailtasun maila</w:t>
      </w:r>
      <w:r w:rsidRPr="00B31326">
        <w:rPr>
          <w:rFonts w:asciiTheme="majorHAnsi" w:hAnsiTheme="majorHAnsi"/>
          <w:sz w:val="28"/>
          <w:szCs w:val="28"/>
          <w:lang w:val="eu-ES"/>
        </w:rPr>
        <w:t xml:space="preserve"> eta abar </w:t>
      </w:r>
      <w:r w:rsidRPr="00666710">
        <w:rPr>
          <w:rFonts w:asciiTheme="majorHAnsi" w:hAnsiTheme="majorHAnsi"/>
          <w:sz w:val="28"/>
          <w:szCs w:val="28"/>
          <w:lang w:val="eu-ES"/>
        </w:rPr>
        <w:t>aldatuz</w:t>
      </w:r>
      <w:r w:rsidR="00E162B7" w:rsidRPr="00666710">
        <w:rPr>
          <w:rFonts w:asciiTheme="majorHAnsi" w:hAnsiTheme="majorHAnsi"/>
          <w:sz w:val="28"/>
          <w:szCs w:val="28"/>
          <w:lang w:val="eu-ES"/>
        </w:rPr>
        <w:t>.</w:t>
      </w:r>
    </w:p>
    <w:p w:rsidR="00152ADB" w:rsidRPr="00B31326" w:rsidRDefault="00152ADB" w:rsidP="00B96E08">
      <w:pPr>
        <w:pStyle w:val="Prrafodelista"/>
        <w:numPr>
          <w:ilvl w:val="0"/>
          <w:numId w:val="30"/>
        </w:numPr>
        <w:rPr>
          <w:rFonts w:asciiTheme="majorHAnsi" w:hAnsiTheme="majorHAnsi"/>
          <w:sz w:val="28"/>
          <w:szCs w:val="28"/>
          <w:lang w:val="eu-ES"/>
        </w:rPr>
      </w:pPr>
      <w:r w:rsidRPr="00B31326">
        <w:rPr>
          <w:rFonts w:asciiTheme="majorHAnsi" w:hAnsiTheme="majorHAnsi"/>
          <w:sz w:val="28"/>
          <w:szCs w:val="28"/>
          <w:lang w:val="eu-ES"/>
        </w:rPr>
        <w:t xml:space="preserve">Jarduerak programatzerakoan etnia, kultura ,sexu eta arraza </w:t>
      </w:r>
      <w:r w:rsidR="00666710">
        <w:rPr>
          <w:rFonts w:asciiTheme="majorHAnsi" w:hAnsiTheme="majorHAnsi"/>
          <w:sz w:val="28"/>
          <w:szCs w:val="28"/>
          <w:lang w:val="eu-ES"/>
        </w:rPr>
        <w:t>ezberdinak kontutan hartuz</w:t>
      </w:r>
      <w:r w:rsidRPr="00B31326">
        <w:rPr>
          <w:rFonts w:asciiTheme="majorHAnsi" w:hAnsiTheme="majorHAnsi"/>
          <w:sz w:val="28"/>
          <w:szCs w:val="28"/>
          <w:lang w:val="eu-ES"/>
        </w:rPr>
        <w:t xml:space="preserve"> .</w:t>
      </w:r>
    </w:p>
    <w:p w:rsidR="00B96E08" w:rsidRPr="00B31326" w:rsidRDefault="00152ADB" w:rsidP="00B96E08">
      <w:pPr>
        <w:pStyle w:val="Prrafodelista"/>
        <w:numPr>
          <w:ilvl w:val="0"/>
          <w:numId w:val="30"/>
        </w:numPr>
        <w:rPr>
          <w:rFonts w:asciiTheme="majorHAnsi" w:hAnsiTheme="majorHAnsi"/>
          <w:sz w:val="28"/>
          <w:szCs w:val="28"/>
          <w:lang w:val="eu-ES"/>
        </w:rPr>
      </w:pPr>
      <w:r w:rsidRPr="00B31326">
        <w:rPr>
          <w:rFonts w:asciiTheme="majorHAnsi" w:hAnsiTheme="majorHAnsi"/>
          <w:sz w:val="28"/>
          <w:szCs w:val="28"/>
          <w:lang w:val="eu-ES"/>
        </w:rPr>
        <w:t>Eran</w:t>
      </w:r>
      <w:r w:rsidR="00666710">
        <w:rPr>
          <w:rFonts w:asciiTheme="majorHAnsi" w:hAnsiTheme="majorHAnsi"/>
          <w:sz w:val="28"/>
          <w:szCs w:val="28"/>
          <w:lang w:val="eu-ES"/>
        </w:rPr>
        <w:t>tzun pertsonalak eraginez</w:t>
      </w:r>
      <w:r w:rsidRPr="00B31326">
        <w:rPr>
          <w:rFonts w:asciiTheme="majorHAnsi" w:hAnsiTheme="majorHAnsi"/>
          <w:sz w:val="28"/>
          <w:szCs w:val="28"/>
          <w:lang w:val="eu-ES"/>
        </w:rPr>
        <w:t xml:space="preserve"> . </w:t>
      </w:r>
    </w:p>
    <w:p w:rsidR="00152ADB" w:rsidRPr="00B31326" w:rsidRDefault="00152ADB" w:rsidP="003B0696">
      <w:pPr>
        <w:pStyle w:val="Prrafodelista"/>
        <w:numPr>
          <w:ilvl w:val="0"/>
          <w:numId w:val="30"/>
        </w:numPr>
        <w:rPr>
          <w:rFonts w:asciiTheme="majorHAnsi" w:hAnsiTheme="majorHAnsi"/>
          <w:sz w:val="28"/>
          <w:szCs w:val="28"/>
          <w:lang w:val="eu-ES"/>
        </w:rPr>
      </w:pPr>
      <w:r w:rsidRPr="00B31326">
        <w:rPr>
          <w:rFonts w:asciiTheme="majorHAnsi" w:hAnsiTheme="majorHAnsi"/>
          <w:sz w:val="28"/>
          <w:szCs w:val="28"/>
          <w:lang w:val="eu-ES"/>
        </w:rPr>
        <w:t xml:space="preserve">Oso sormentsuak izan daitezkeen </w:t>
      </w:r>
      <w:r w:rsidR="00666710">
        <w:rPr>
          <w:rFonts w:asciiTheme="majorHAnsi" w:hAnsiTheme="majorHAnsi"/>
          <w:sz w:val="28"/>
          <w:szCs w:val="28"/>
          <w:lang w:val="eu-ES"/>
        </w:rPr>
        <w:t>egitekoak aurrera eramanez</w:t>
      </w:r>
      <w:r w:rsidRPr="00B31326">
        <w:rPr>
          <w:rFonts w:asciiTheme="majorHAnsi" w:hAnsiTheme="majorHAnsi"/>
          <w:sz w:val="28"/>
          <w:szCs w:val="28"/>
          <w:lang w:val="eu-ES"/>
        </w:rPr>
        <w:t>.</w:t>
      </w:r>
    </w:p>
    <w:p w:rsidR="003B0696" w:rsidRPr="00222FB9" w:rsidRDefault="00222FB9" w:rsidP="0047032D">
      <w:pPr>
        <w:shd w:val="clear" w:color="auto" w:fill="A5D028" w:themeFill="accent2"/>
        <w:rPr>
          <w:rFonts w:asciiTheme="majorHAnsi" w:hAnsiTheme="majorHAnsi" w:cs="Calibri"/>
          <w:b/>
          <w:sz w:val="28"/>
          <w:szCs w:val="28"/>
          <w:lang w:val="eu-ES"/>
        </w:rPr>
      </w:pPr>
      <w:r>
        <w:rPr>
          <w:rFonts w:asciiTheme="majorHAnsi" w:hAnsiTheme="majorHAnsi" w:cs="Calibri"/>
          <w:b/>
          <w:sz w:val="28"/>
          <w:szCs w:val="28"/>
          <w:lang w:val="eu-ES"/>
        </w:rPr>
        <w:t xml:space="preserve"> 2.4.</w:t>
      </w:r>
      <w:r w:rsidR="00666710" w:rsidRPr="00666710">
        <w:rPr>
          <w:rFonts w:asciiTheme="majorHAnsi" w:hAnsiTheme="majorHAnsi" w:cs="Calibri"/>
          <w:b/>
          <w:sz w:val="28"/>
          <w:szCs w:val="28"/>
          <w:lang w:val="eu-ES"/>
        </w:rPr>
        <w:t xml:space="preserve"> </w:t>
      </w:r>
      <w:r w:rsidR="00666710">
        <w:rPr>
          <w:rFonts w:asciiTheme="majorHAnsi" w:hAnsiTheme="majorHAnsi" w:cs="Calibri"/>
          <w:b/>
          <w:sz w:val="28"/>
          <w:szCs w:val="28"/>
          <w:lang w:val="eu-ES"/>
        </w:rPr>
        <w:t>A</w:t>
      </w:r>
      <w:r w:rsidR="00666710" w:rsidRPr="00222FB9">
        <w:rPr>
          <w:rFonts w:asciiTheme="majorHAnsi" w:hAnsiTheme="majorHAnsi" w:cs="Calibri"/>
          <w:b/>
          <w:sz w:val="28"/>
          <w:szCs w:val="28"/>
          <w:lang w:val="eu-ES"/>
        </w:rPr>
        <w:t xml:space="preserve">ditasunaren galerei, deskuiduei </w:t>
      </w:r>
      <w:r w:rsidR="00666710">
        <w:rPr>
          <w:rFonts w:asciiTheme="majorHAnsi" w:hAnsiTheme="majorHAnsi" w:cs="Calibri"/>
          <w:b/>
          <w:sz w:val="28"/>
          <w:szCs w:val="28"/>
          <w:lang w:val="eu-ES"/>
        </w:rPr>
        <w:t>a</w:t>
      </w:r>
      <w:r w:rsidR="003B0696" w:rsidRPr="00222FB9">
        <w:rPr>
          <w:rFonts w:asciiTheme="majorHAnsi" w:hAnsiTheme="majorHAnsi" w:cs="Calibri"/>
          <w:b/>
          <w:sz w:val="28"/>
          <w:szCs w:val="28"/>
          <w:lang w:val="eu-ES"/>
        </w:rPr>
        <w:t>urre egiten zaie:</w:t>
      </w:r>
    </w:p>
    <w:p w:rsidR="003B0696" w:rsidRPr="00B31326" w:rsidRDefault="003B0696" w:rsidP="00521619">
      <w:pPr>
        <w:pStyle w:val="Prrafodelista"/>
        <w:numPr>
          <w:ilvl w:val="0"/>
          <w:numId w:val="32"/>
        </w:numPr>
        <w:jc w:val="both"/>
        <w:rPr>
          <w:rFonts w:asciiTheme="majorHAnsi" w:hAnsiTheme="majorHAnsi" w:cs="Calibri"/>
          <w:b/>
          <w:i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Saioaren hasieran </w:t>
      </w:r>
      <w:r w:rsidRPr="00666710">
        <w:rPr>
          <w:rFonts w:asciiTheme="majorHAnsi" w:hAnsiTheme="majorHAnsi" w:cs="Calibri"/>
          <w:i/>
          <w:sz w:val="28"/>
          <w:szCs w:val="28"/>
          <w:lang w:val="eu-ES"/>
        </w:rPr>
        <w:t>erlaxapen ariketak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</w:t>
      </w:r>
      <w:r w:rsidRPr="00666710">
        <w:rPr>
          <w:rFonts w:asciiTheme="majorHAnsi" w:hAnsiTheme="majorHAnsi" w:cs="Calibri"/>
          <w:i/>
          <w:sz w:val="28"/>
          <w:szCs w:val="28"/>
          <w:lang w:val="eu-ES"/>
        </w:rPr>
        <w:t>eginez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>.</w:t>
      </w:r>
    </w:p>
    <w:p w:rsidR="003B0696" w:rsidRPr="00B31326" w:rsidRDefault="003B0696" w:rsidP="00521619">
      <w:pPr>
        <w:pStyle w:val="Prrafodelista"/>
        <w:numPr>
          <w:ilvl w:val="0"/>
          <w:numId w:val="31"/>
        </w:numPr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666710">
        <w:rPr>
          <w:rFonts w:asciiTheme="majorHAnsi" w:hAnsiTheme="majorHAnsi" w:cs="Calibri"/>
          <w:i/>
          <w:sz w:val="28"/>
          <w:szCs w:val="28"/>
          <w:lang w:val="eu-ES"/>
        </w:rPr>
        <w:t>Berehalako laguntza emanez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egiteko batekin zailtasunak dituzten ikasleei.</w:t>
      </w:r>
      <w:r w:rsidR="00B31326">
        <w:rPr>
          <w:rFonts w:asciiTheme="majorHAnsi" w:hAnsiTheme="majorHAnsi" w:cs="Calibri"/>
          <w:sz w:val="28"/>
          <w:szCs w:val="28"/>
          <w:lang w:val="eu-ES"/>
        </w:rPr>
        <w:t xml:space="preserve"> </w:t>
      </w:r>
      <w:r w:rsidR="00521619" w:rsidRPr="00B31326">
        <w:rPr>
          <w:rFonts w:asciiTheme="majorHAnsi" w:hAnsiTheme="majorHAnsi" w:cs="Calibri"/>
          <w:sz w:val="28"/>
          <w:szCs w:val="28"/>
          <w:lang w:val="eu-ES"/>
        </w:rPr>
        <w:t>Ikasgelan b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>i irakasleak</w:t>
      </w:r>
      <w:r w:rsidR="00666710">
        <w:rPr>
          <w:rFonts w:asciiTheme="majorHAnsi" w:hAnsiTheme="majorHAnsi" w:cs="Calibri"/>
          <w:sz w:val="28"/>
          <w:szCs w:val="28"/>
          <w:lang w:val="eu-ES"/>
        </w:rPr>
        <w:t>, lankidetza taldeak-bertsio ezberdinetan-</w:t>
      </w:r>
      <w:r w:rsidR="00521619" w:rsidRPr="00B31326">
        <w:rPr>
          <w:rFonts w:asciiTheme="majorHAnsi" w:hAnsiTheme="majorHAnsi" w:cs="Calibri"/>
          <w:sz w:val="28"/>
          <w:szCs w:val="28"/>
          <w:lang w:val="eu-ES"/>
        </w:rPr>
        <w:t xml:space="preserve"> edota 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bolondresak egonez gero</w:t>
      </w:r>
      <w:r w:rsidR="00D06651" w:rsidRPr="00B31326">
        <w:rPr>
          <w:rFonts w:asciiTheme="majorHAnsi" w:hAnsiTheme="majorHAnsi" w:cs="Calibri"/>
          <w:sz w:val="28"/>
          <w:szCs w:val="28"/>
          <w:lang w:val="eu-ES"/>
        </w:rPr>
        <w:t>, errazagoa izango da fe</w:t>
      </w:r>
      <w:r w:rsidR="00521619" w:rsidRPr="00B31326">
        <w:rPr>
          <w:rFonts w:asciiTheme="majorHAnsi" w:hAnsiTheme="majorHAnsi" w:cs="Calibri"/>
          <w:sz w:val="28"/>
          <w:szCs w:val="28"/>
          <w:lang w:val="eu-ES"/>
        </w:rPr>
        <w:t>e</w:t>
      </w:r>
      <w:r w:rsidR="007124F7" w:rsidRPr="00B31326">
        <w:rPr>
          <w:rFonts w:asciiTheme="majorHAnsi" w:hAnsiTheme="majorHAnsi" w:cs="Calibri"/>
          <w:sz w:val="28"/>
          <w:szCs w:val="28"/>
          <w:lang w:val="eu-ES"/>
        </w:rPr>
        <w:t>d</w:t>
      </w:r>
      <w:r w:rsidR="00521619" w:rsidRPr="00B31326">
        <w:rPr>
          <w:rFonts w:asciiTheme="majorHAnsi" w:hAnsiTheme="majorHAnsi" w:cs="Calibri"/>
          <w:sz w:val="28"/>
          <w:szCs w:val="28"/>
          <w:lang w:val="eu-ES"/>
        </w:rPr>
        <w:t xml:space="preserve">back arina eskaintzea.  </w:t>
      </w:r>
    </w:p>
    <w:p w:rsidR="003B0696" w:rsidRPr="00B31326" w:rsidRDefault="00521619" w:rsidP="00521619">
      <w:pPr>
        <w:pStyle w:val="Prrafodelista"/>
        <w:numPr>
          <w:ilvl w:val="0"/>
          <w:numId w:val="31"/>
        </w:numPr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Geroago burutu behar diren egitekoak aurreikustea ahalbide dezaten </w:t>
      </w:r>
      <w:r w:rsidRPr="00666710">
        <w:rPr>
          <w:rFonts w:asciiTheme="majorHAnsi" w:hAnsiTheme="majorHAnsi" w:cs="Calibri"/>
          <w:i/>
          <w:sz w:val="28"/>
          <w:szCs w:val="28"/>
          <w:lang w:val="eu-ES"/>
        </w:rPr>
        <w:t>ohartarazpenez baliatuz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.  </w:t>
      </w:r>
    </w:p>
    <w:p w:rsidR="00521619" w:rsidRPr="00B31326" w:rsidRDefault="00521619" w:rsidP="00521619">
      <w:pPr>
        <w:pStyle w:val="Prrafodelista"/>
        <w:numPr>
          <w:ilvl w:val="0"/>
          <w:numId w:val="31"/>
        </w:numPr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Ikasgelan </w:t>
      </w:r>
      <w:r w:rsidRPr="00666710">
        <w:rPr>
          <w:rFonts w:asciiTheme="majorHAnsi" w:hAnsiTheme="majorHAnsi" w:cs="Calibri"/>
          <w:i/>
          <w:sz w:val="28"/>
          <w:szCs w:val="28"/>
          <w:lang w:val="eu-ES"/>
        </w:rPr>
        <w:t xml:space="preserve">ohiturak </w:t>
      </w:r>
      <w:r w:rsidR="00306B5F" w:rsidRPr="00666710">
        <w:rPr>
          <w:rFonts w:asciiTheme="majorHAnsi" w:hAnsiTheme="majorHAnsi" w:cs="Calibri"/>
          <w:i/>
          <w:sz w:val="28"/>
          <w:szCs w:val="28"/>
          <w:lang w:val="eu-ES"/>
        </w:rPr>
        <w:t>(errutinak)</w:t>
      </w:r>
      <w:r w:rsidRPr="00666710">
        <w:rPr>
          <w:rFonts w:asciiTheme="majorHAnsi" w:hAnsiTheme="majorHAnsi" w:cs="Calibri"/>
          <w:i/>
          <w:sz w:val="28"/>
          <w:szCs w:val="28"/>
          <w:lang w:val="eu-ES"/>
        </w:rPr>
        <w:t>sortuz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>.</w:t>
      </w:r>
    </w:p>
    <w:p w:rsidR="00521619" w:rsidRPr="00666710" w:rsidRDefault="00521619" w:rsidP="00521619">
      <w:pPr>
        <w:pStyle w:val="Prrafodelista"/>
        <w:numPr>
          <w:ilvl w:val="0"/>
          <w:numId w:val="31"/>
        </w:numPr>
        <w:jc w:val="both"/>
        <w:rPr>
          <w:rFonts w:asciiTheme="majorHAnsi" w:hAnsiTheme="majorHAnsi" w:cs="Calibri"/>
          <w:i/>
          <w:sz w:val="28"/>
          <w:szCs w:val="28"/>
          <w:lang w:val="eu-ES"/>
        </w:rPr>
      </w:pPr>
      <w:r w:rsidRPr="00666710">
        <w:rPr>
          <w:rFonts w:asciiTheme="majorHAnsi" w:hAnsiTheme="majorHAnsi" w:cs="Calibri"/>
          <w:i/>
          <w:sz w:val="28"/>
          <w:szCs w:val="28"/>
          <w:lang w:val="eu-ES"/>
        </w:rPr>
        <w:t>Zarata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maila </w:t>
      </w:r>
      <w:r w:rsidRPr="00666710">
        <w:rPr>
          <w:rFonts w:asciiTheme="majorHAnsi" w:hAnsiTheme="majorHAnsi" w:cs="Calibri"/>
          <w:i/>
          <w:sz w:val="28"/>
          <w:szCs w:val="28"/>
          <w:lang w:val="eu-ES"/>
        </w:rPr>
        <w:t>kontrolpean edukiz.</w:t>
      </w:r>
    </w:p>
    <w:p w:rsidR="00521619" w:rsidRPr="00B31326" w:rsidRDefault="00521619" w:rsidP="00521619">
      <w:pPr>
        <w:pStyle w:val="Prrafodelista"/>
        <w:numPr>
          <w:ilvl w:val="0"/>
          <w:numId w:val="31"/>
        </w:numPr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666710">
        <w:rPr>
          <w:rFonts w:asciiTheme="majorHAnsi" w:hAnsiTheme="majorHAnsi" w:cs="Calibri"/>
          <w:i/>
          <w:sz w:val="28"/>
          <w:szCs w:val="28"/>
          <w:lang w:val="eu-ES"/>
        </w:rPr>
        <w:t>Eginkizunik gabeko uneak saihestuz</w:t>
      </w:r>
      <w:r w:rsidR="00306B5F" w:rsidRPr="00B31326">
        <w:rPr>
          <w:rFonts w:asciiTheme="majorHAnsi" w:hAnsiTheme="majorHAnsi" w:cs="Calibri"/>
          <w:sz w:val="28"/>
          <w:szCs w:val="28"/>
          <w:lang w:val="eu-ES"/>
        </w:rPr>
        <w:t>.</w:t>
      </w:r>
      <w:r w:rsidR="00B31326">
        <w:rPr>
          <w:rFonts w:asciiTheme="majorHAnsi" w:hAnsiTheme="majorHAnsi" w:cs="Calibri"/>
          <w:sz w:val="28"/>
          <w:szCs w:val="28"/>
          <w:lang w:val="eu-ES"/>
        </w:rPr>
        <w:t xml:space="preserve"> </w:t>
      </w:r>
      <w:r w:rsidR="00306B5F" w:rsidRPr="00B31326">
        <w:rPr>
          <w:rFonts w:asciiTheme="majorHAnsi" w:hAnsiTheme="majorHAnsi" w:cs="Calibri"/>
          <w:sz w:val="28"/>
          <w:szCs w:val="28"/>
          <w:lang w:val="eu-ES"/>
        </w:rPr>
        <w:t>Horrelako momentuak ikasketa erritmo ezberdinak dauden ikasgeletan, gertatzeko probabilitate handiagoa  dago.</w:t>
      </w:r>
      <w:r w:rsidR="00B31326">
        <w:rPr>
          <w:rFonts w:asciiTheme="majorHAnsi" w:hAnsiTheme="majorHAnsi" w:cs="Calibri"/>
          <w:sz w:val="28"/>
          <w:szCs w:val="28"/>
          <w:lang w:val="eu-ES"/>
        </w:rPr>
        <w:t xml:space="preserve"> </w:t>
      </w:r>
      <w:r w:rsidR="00306B5F" w:rsidRPr="00B31326">
        <w:rPr>
          <w:rFonts w:asciiTheme="majorHAnsi" w:hAnsiTheme="majorHAnsi" w:cs="Calibri"/>
          <w:sz w:val="28"/>
          <w:szCs w:val="28"/>
          <w:lang w:val="eu-ES"/>
        </w:rPr>
        <w:t xml:space="preserve">Beraz, aldez aurretik jarduera anitzak prestatuta izatea  ezinbestekoa bihurtzen da. 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</w:t>
      </w:r>
    </w:p>
    <w:p w:rsidR="00306B5F" w:rsidRPr="00B31326" w:rsidRDefault="00306B5F" w:rsidP="00521619">
      <w:pPr>
        <w:pStyle w:val="Prrafodelista"/>
        <w:numPr>
          <w:ilvl w:val="0"/>
          <w:numId w:val="31"/>
        </w:numPr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666710">
        <w:rPr>
          <w:rFonts w:asciiTheme="majorHAnsi" w:hAnsiTheme="majorHAnsi" w:cs="Calibri"/>
          <w:i/>
          <w:sz w:val="28"/>
          <w:szCs w:val="28"/>
          <w:lang w:val="eu-ES"/>
        </w:rPr>
        <w:t>Aditasuna iraunarazteko teknikak erakutsiz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>.(Auto- aginduak,</w:t>
      </w:r>
      <w:r w:rsidR="00B073A6" w:rsidRPr="00B31326">
        <w:rPr>
          <w:rFonts w:asciiTheme="majorHAnsi" w:hAnsiTheme="majorHAnsi" w:cs="Calibri"/>
          <w:sz w:val="28"/>
          <w:szCs w:val="28"/>
          <w:lang w:val="eu-ES"/>
        </w:rPr>
        <w:t xml:space="preserve"> pentsamendu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</w:t>
      </w:r>
      <w:r w:rsidR="00B073A6" w:rsidRPr="00B31326">
        <w:rPr>
          <w:rFonts w:asciiTheme="majorHAnsi" w:hAnsiTheme="majorHAnsi" w:cs="Calibri"/>
          <w:sz w:val="28"/>
          <w:szCs w:val="28"/>
          <w:lang w:val="eu-ES"/>
        </w:rPr>
        <w:t>obsesiboak mozteko prozedurak…)</w:t>
      </w:r>
    </w:p>
    <w:p w:rsidR="00B073A6" w:rsidRPr="00B31326" w:rsidRDefault="00B073A6" w:rsidP="00521619">
      <w:pPr>
        <w:pStyle w:val="Prrafodelista"/>
        <w:numPr>
          <w:ilvl w:val="0"/>
          <w:numId w:val="31"/>
        </w:numPr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lastRenderedPageBreak/>
        <w:t>Gida metodologikoak eskura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izanez  nola burutu egiteko bat edo jakin ahal izateko.</w:t>
      </w:r>
    </w:p>
    <w:p w:rsidR="00B073A6" w:rsidRPr="00B31326" w:rsidRDefault="00B073A6" w:rsidP="00521619">
      <w:pPr>
        <w:pStyle w:val="Prrafodelista"/>
        <w:numPr>
          <w:ilvl w:val="0"/>
          <w:numId w:val="31"/>
        </w:numPr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Jardueren </w:t>
      </w: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helburuen garrantzia eta erabilgarritasuna azpimarratuz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.</w:t>
      </w:r>
    </w:p>
    <w:p w:rsidR="00B073A6" w:rsidRPr="00B31326" w:rsidRDefault="00B073A6" w:rsidP="00521619">
      <w:pPr>
        <w:pStyle w:val="Prrafodelista"/>
        <w:numPr>
          <w:ilvl w:val="0"/>
          <w:numId w:val="31"/>
        </w:numPr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Ikasgelan </w:t>
      </w: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tenperatura epel bat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eskuratuz .</w:t>
      </w:r>
    </w:p>
    <w:p w:rsidR="00B073A6" w:rsidRPr="00B31326" w:rsidRDefault="000E66DF" w:rsidP="00521619">
      <w:pPr>
        <w:pStyle w:val="Prrafodelista"/>
        <w:numPr>
          <w:ilvl w:val="0"/>
          <w:numId w:val="31"/>
        </w:numPr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Egitekoak burutzeko beharrezkoak diren </w:t>
      </w: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baliabideak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ikasleen </w:t>
      </w: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eskura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 edukiz.</w:t>
      </w:r>
    </w:p>
    <w:p w:rsidR="000E66DF" w:rsidRPr="00B31326" w:rsidRDefault="000E66DF" w:rsidP="00152ADB">
      <w:pPr>
        <w:pStyle w:val="Prrafodelista"/>
        <w:numPr>
          <w:ilvl w:val="0"/>
          <w:numId w:val="31"/>
        </w:numPr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>…</w:t>
      </w:r>
    </w:p>
    <w:p w:rsidR="00152ADB" w:rsidRPr="00ED34F4" w:rsidRDefault="00ED34F4" w:rsidP="00195B01">
      <w:pPr>
        <w:pStyle w:val="Prrafodelista"/>
        <w:shd w:val="clear" w:color="auto" w:fill="C00000"/>
        <w:jc w:val="both"/>
        <w:rPr>
          <w:rFonts w:asciiTheme="majorHAnsi" w:hAnsiTheme="majorHAnsi" w:cs="Calibri"/>
          <w:sz w:val="28"/>
          <w:szCs w:val="28"/>
          <w:lang w:val="eu-ES"/>
        </w:rPr>
      </w:pPr>
      <w:r>
        <w:rPr>
          <w:rFonts w:asciiTheme="majorHAnsi" w:hAnsiTheme="majorHAnsi" w:cs="Calibri"/>
          <w:b/>
          <w:sz w:val="28"/>
          <w:szCs w:val="28"/>
          <w:lang w:val="eu-ES"/>
        </w:rPr>
        <w:t>3.</w:t>
      </w:r>
      <w:r w:rsidR="00E162B7" w:rsidRPr="00ED34F4">
        <w:rPr>
          <w:rFonts w:asciiTheme="majorHAnsi" w:hAnsiTheme="majorHAnsi" w:cs="Calibri"/>
          <w:b/>
          <w:sz w:val="28"/>
          <w:szCs w:val="28"/>
          <w:lang w:val="eu-ES"/>
        </w:rPr>
        <w:t>Irakasle-ikasleen arteko harremanak zaintzen dira.</w:t>
      </w:r>
    </w:p>
    <w:p w:rsidR="003E775A" w:rsidRPr="00B31326" w:rsidRDefault="000E66DF" w:rsidP="003E775A">
      <w:pPr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>Nekez, ikasle batek ikas-arlo batekiko jarrera positiboa erakutsiko du baldin eta dagokion irakaslearekin harreman t</w:t>
      </w:r>
      <w:r w:rsidR="003E775A" w:rsidRPr="00B31326">
        <w:rPr>
          <w:rFonts w:asciiTheme="majorHAnsi" w:hAnsiTheme="majorHAnsi" w:cs="Calibri"/>
          <w:sz w:val="28"/>
          <w:szCs w:val="28"/>
          <w:lang w:val="eu-ES"/>
        </w:rPr>
        <w:t>xarrak ba ditu. Hona hemen ikerlariek azpimarratzen dituzte  irakasle  bikain baten ezaugarriak ikasleekin harreman egokiak edukitzea  ahalbidetzen dituztenak</w:t>
      </w:r>
    </w:p>
    <w:p w:rsidR="00D06651" w:rsidRPr="00B31326" w:rsidRDefault="00D06651" w:rsidP="00D06651">
      <w:pPr>
        <w:pStyle w:val="Prrafodelista"/>
        <w:numPr>
          <w:ilvl w:val="0"/>
          <w:numId w:val="33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Gogo bizia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.Bere lanbideaz gozatzen dute .</w:t>
      </w:r>
    </w:p>
    <w:p w:rsidR="00D06651" w:rsidRPr="00B31326" w:rsidRDefault="00D06651" w:rsidP="00D06651">
      <w:pPr>
        <w:pStyle w:val="Prrafodelista"/>
        <w:numPr>
          <w:ilvl w:val="0"/>
          <w:numId w:val="33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Ikasleekiko eskuragarritasuna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>. Edozein momentuan ikasleei laguntzeko prest daude .</w:t>
      </w:r>
    </w:p>
    <w:p w:rsidR="00D06651" w:rsidRPr="00B31326" w:rsidRDefault="00D06651" w:rsidP="00D06651">
      <w:pPr>
        <w:pStyle w:val="Prrafodelista"/>
        <w:numPr>
          <w:ilvl w:val="0"/>
          <w:numId w:val="33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Ikasleen </w:t>
      </w: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baldintzarik gabeko onarpena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erakusten dute ,beraien portaera batzuekin ados egon ez arren .Ikasle guztiak onartzen dituzte baina ez jokabide guztiak.</w:t>
      </w:r>
    </w:p>
    <w:p w:rsidR="00D06651" w:rsidRPr="00B31326" w:rsidRDefault="00D06651" w:rsidP="00D06651">
      <w:pPr>
        <w:pStyle w:val="Prrafodelista"/>
        <w:numPr>
          <w:ilvl w:val="0"/>
          <w:numId w:val="33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Ikasleak eta bere  </w:t>
      </w: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eskubideak errespetatzen dituzte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.</w:t>
      </w:r>
    </w:p>
    <w:p w:rsidR="00D06651" w:rsidRPr="00B31326" w:rsidRDefault="00D06651" w:rsidP="00D06651">
      <w:pPr>
        <w:pStyle w:val="Prrafodelista"/>
        <w:numPr>
          <w:ilvl w:val="0"/>
          <w:numId w:val="33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Bere emozio “negatiboen” kudeaketa eragingarria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erakusten dute .Ez dira erasokorrak, urduriak ,eroapen gutxikoak, ezbaikoak, dudatsuak, ironikoak, isekariak.</w:t>
      </w:r>
    </w:p>
    <w:p w:rsidR="00D06651" w:rsidRPr="00B31326" w:rsidRDefault="00D06651" w:rsidP="00D06651">
      <w:pPr>
        <w:pStyle w:val="Prrafodelista"/>
        <w:numPr>
          <w:ilvl w:val="0"/>
          <w:numId w:val="33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Humore sentidua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garatuta daukate .</w:t>
      </w:r>
    </w:p>
    <w:p w:rsidR="00D06651" w:rsidRPr="00B31326" w:rsidRDefault="00D06651" w:rsidP="00D06651">
      <w:pPr>
        <w:pStyle w:val="Prrafodelista"/>
        <w:numPr>
          <w:ilvl w:val="0"/>
          <w:numId w:val="33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>Koherenteak.</w:t>
      </w:r>
    </w:p>
    <w:p w:rsidR="00D06651" w:rsidRPr="00B31326" w:rsidRDefault="00D06651" w:rsidP="00D06651">
      <w:pPr>
        <w:pStyle w:val="Prrafodelista"/>
        <w:numPr>
          <w:ilvl w:val="0"/>
          <w:numId w:val="33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Bere </w:t>
      </w: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hitza betetzen dute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>.</w:t>
      </w:r>
    </w:p>
    <w:p w:rsidR="00D06651" w:rsidRPr="00B31326" w:rsidRDefault="00D06651" w:rsidP="00D06651">
      <w:pPr>
        <w:pStyle w:val="Prrafodelista"/>
        <w:numPr>
          <w:ilvl w:val="0"/>
          <w:numId w:val="33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Zuzenak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>. Ez dute ikasle kutunik.</w:t>
      </w:r>
      <w:r w:rsidR="003E775A" w:rsidRPr="00B31326">
        <w:rPr>
          <w:rFonts w:asciiTheme="majorHAnsi" w:hAnsiTheme="majorHAnsi" w:cs="Calibri"/>
          <w:sz w:val="28"/>
          <w:szCs w:val="28"/>
          <w:lang w:val="eu-ES"/>
        </w:rPr>
        <w:t xml:space="preserve"> Ez dituzte ikasleak alderatzen .</w:t>
      </w:r>
    </w:p>
    <w:p w:rsidR="00D06651" w:rsidRPr="00B31326" w:rsidRDefault="00D06651" w:rsidP="00D06651">
      <w:pPr>
        <w:pStyle w:val="Prrafodelista"/>
        <w:numPr>
          <w:ilvl w:val="0"/>
          <w:numId w:val="33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Ikas </w:t>
      </w: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arloa meneratzen dute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>.</w:t>
      </w:r>
    </w:p>
    <w:p w:rsidR="00D06651" w:rsidRPr="00B31326" w:rsidRDefault="00D06651" w:rsidP="00D06651">
      <w:pPr>
        <w:pStyle w:val="Prrafodelista"/>
        <w:numPr>
          <w:ilvl w:val="0"/>
          <w:numId w:val="33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 xml:space="preserve"> Komunikazio trebezia onak  erakusten dituzte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.Ba dakite entzuten, ez ahozko mezuak ulertzen , bere ideiak era argi batez adierazten e.a.</w:t>
      </w:r>
    </w:p>
    <w:p w:rsidR="00D06651" w:rsidRPr="00B31326" w:rsidRDefault="00D06651" w:rsidP="00D06651">
      <w:pPr>
        <w:pStyle w:val="Prrafodelista"/>
        <w:numPr>
          <w:ilvl w:val="0"/>
          <w:numId w:val="33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>Ikasleei arauak proposatu eta azaltzerakoan artetsuak  dira.</w:t>
      </w:r>
    </w:p>
    <w:p w:rsidR="00D06651" w:rsidRPr="00B31326" w:rsidRDefault="00D06651" w:rsidP="00D06651">
      <w:pPr>
        <w:pStyle w:val="Prrafodelista"/>
        <w:numPr>
          <w:ilvl w:val="0"/>
          <w:numId w:val="33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Bere abilezia pedagogikoak nabariak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izaten dira .Ikasketa erritmo  eta motibazio estrategia egokiak erabiltzen  dituzte ; eginkizun mota eta dauden zailtasunak gogoan edukitzen dituzte estrategiak hautatzerakoan; antolaketa- errutina egokiak ezarrita daukate; 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lastRenderedPageBreak/>
        <w:t xml:space="preserve">zailtasunak berehala identifikatzen dituzte    eta beraien  aurrean erabaki arinak eta egokiak hartzen dituzte, besteak beste . </w:t>
      </w:r>
    </w:p>
    <w:p w:rsidR="00D06651" w:rsidRPr="00B31326" w:rsidRDefault="00D06651" w:rsidP="00D06651">
      <w:pPr>
        <w:pStyle w:val="Prrafodelista"/>
        <w:numPr>
          <w:ilvl w:val="0"/>
          <w:numId w:val="33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>Enpatikoak.</w:t>
      </w:r>
    </w:p>
    <w:p w:rsidR="00D06651" w:rsidRPr="00B31326" w:rsidRDefault="003E775A" w:rsidP="00D06651">
      <w:pPr>
        <w:pStyle w:val="Prrafodelista"/>
        <w:numPr>
          <w:ilvl w:val="0"/>
          <w:numId w:val="33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Errefortzu positiboa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</w:t>
      </w: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erabiltzen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ba  dakite .</w:t>
      </w:r>
    </w:p>
    <w:p w:rsidR="009F72D3" w:rsidRPr="00B31326" w:rsidRDefault="009F72D3" w:rsidP="00D06651">
      <w:pPr>
        <w:pStyle w:val="Prrafodelista"/>
        <w:numPr>
          <w:ilvl w:val="0"/>
          <w:numId w:val="33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Ikasleekiko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</w:t>
      </w: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itxaropen altuak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ditu eta jaioa da hauek komunikatzerakoan .</w:t>
      </w:r>
    </w:p>
    <w:p w:rsidR="009F72D3" w:rsidRPr="00B31326" w:rsidRDefault="009F72D3" w:rsidP="00D06651">
      <w:pPr>
        <w:pStyle w:val="Prrafodelista"/>
        <w:numPr>
          <w:ilvl w:val="0"/>
          <w:numId w:val="33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>…</w:t>
      </w:r>
    </w:p>
    <w:p w:rsidR="00464953" w:rsidRDefault="00ED34F4" w:rsidP="00195B01">
      <w:pPr>
        <w:shd w:val="clear" w:color="auto" w:fill="C00000"/>
        <w:spacing w:before="0" w:after="160" w:line="259" w:lineRule="auto"/>
        <w:jc w:val="both"/>
        <w:rPr>
          <w:rFonts w:asciiTheme="majorHAnsi" w:hAnsiTheme="majorHAnsi" w:cs="Calibri"/>
          <w:b/>
          <w:sz w:val="28"/>
          <w:szCs w:val="28"/>
          <w:lang w:val="eu-ES"/>
        </w:rPr>
      </w:pPr>
      <w:r>
        <w:rPr>
          <w:rFonts w:asciiTheme="majorHAnsi" w:hAnsiTheme="majorHAnsi" w:cs="Calibri"/>
          <w:b/>
          <w:sz w:val="28"/>
          <w:szCs w:val="28"/>
          <w:lang w:val="eu-ES"/>
        </w:rPr>
        <w:t>4.</w:t>
      </w:r>
      <w:r w:rsidR="00464953" w:rsidRPr="00ED34F4">
        <w:rPr>
          <w:rFonts w:asciiTheme="majorHAnsi" w:hAnsiTheme="majorHAnsi" w:cs="Calibri"/>
          <w:b/>
          <w:sz w:val="28"/>
          <w:szCs w:val="28"/>
          <w:lang w:val="eu-ES"/>
        </w:rPr>
        <w:t>Ikaskideen arteko elkarlana eta komunikazioa sustatzen dira .</w:t>
      </w:r>
    </w:p>
    <w:p w:rsidR="00D22B17" w:rsidRPr="00F46112" w:rsidRDefault="00F46112" w:rsidP="00D22B17">
      <w:pPr>
        <w:pStyle w:val="Prrafodelista"/>
        <w:numPr>
          <w:ilvl w:val="0"/>
          <w:numId w:val="36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F46112">
        <w:rPr>
          <w:rFonts w:asciiTheme="majorHAnsi" w:hAnsiTheme="majorHAnsi" w:cs="Calibri"/>
          <w:sz w:val="28"/>
          <w:szCs w:val="28"/>
          <w:lang w:val="eu-ES"/>
        </w:rPr>
        <w:t xml:space="preserve">Tresna ezberdinen bidez </w:t>
      </w:r>
      <w:r w:rsidR="0050068C">
        <w:rPr>
          <w:rFonts w:asciiTheme="majorHAnsi" w:hAnsiTheme="majorHAnsi" w:cs="Calibri"/>
          <w:sz w:val="28"/>
          <w:szCs w:val="28"/>
          <w:lang w:val="eu-ES"/>
        </w:rPr>
        <w:t>;Tertulia D</w:t>
      </w:r>
      <w:r>
        <w:rPr>
          <w:rFonts w:asciiTheme="majorHAnsi" w:hAnsiTheme="majorHAnsi" w:cs="Calibri"/>
          <w:sz w:val="28"/>
          <w:szCs w:val="28"/>
          <w:lang w:val="eu-ES"/>
        </w:rPr>
        <w:t xml:space="preserve">ialogikoak, </w:t>
      </w:r>
      <w:r w:rsidR="0050068C">
        <w:rPr>
          <w:rFonts w:asciiTheme="majorHAnsi" w:hAnsiTheme="majorHAnsi" w:cs="Calibri"/>
          <w:sz w:val="28"/>
          <w:szCs w:val="28"/>
          <w:lang w:val="eu-ES"/>
        </w:rPr>
        <w:t>Talde P</w:t>
      </w:r>
      <w:r>
        <w:rPr>
          <w:rFonts w:asciiTheme="majorHAnsi" w:hAnsiTheme="majorHAnsi" w:cs="Calibri"/>
          <w:sz w:val="28"/>
          <w:szCs w:val="28"/>
          <w:lang w:val="eu-ES"/>
        </w:rPr>
        <w:t xml:space="preserve">roiektuak, </w:t>
      </w:r>
      <w:r w:rsidR="0050068C">
        <w:rPr>
          <w:rFonts w:asciiTheme="majorHAnsi" w:hAnsiTheme="majorHAnsi" w:cs="Calibri"/>
          <w:sz w:val="28"/>
          <w:szCs w:val="28"/>
          <w:lang w:val="eu-ES"/>
        </w:rPr>
        <w:t>E</w:t>
      </w:r>
      <w:r>
        <w:rPr>
          <w:rFonts w:asciiTheme="majorHAnsi" w:hAnsiTheme="majorHAnsi" w:cs="Calibri"/>
          <w:sz w:val="28"/>
          <w:szCs w:val="28"/>
          <w:lang w:val="eu-ES"/>
        </w:rPr>
        <w:t>lkarreragile taldeak</w:t>
      </w:r>
      <w:r w:rsidR="00A1101D">
        <w:rPr>
          <w:rFonts w:asciiTheme="majorHAnsi" w:hAnsiTheme="majorHAnsi" w:cs="Calibri"/>
          <w:sz w:val="28"/>
          <w:szCs w:val="28"/>
          <w:lang w:val="eu-ES"/>
        </w:rPr>
        <w:t>,  Irakurketa B</w:t>
      </w:r>
      <w:bookmarkStart w:id="0" w:name="_GoBack"/>
      <w:bookmarkEnd w:id="0"/>
      <w:r w:rsidR="00A1101D">
        <w:rPr>
          <w:rFonts w:asciiTheme="majorHAnsi" w:hAnsiTheme="majorHAnsi" w:cs="Calibri"/>
          <w:sz w:val="28"/>
          <w:szCs w:val="28"/>
          <w:lang w:val="eu-ES"/>
        </w:rPr>
        <w:t>abesa</w:t>
      </w:r>
      <w:r w:rsidR="0050068C">
        <w:rPr>
          <w:rFonts w:asciiTheme="majorHAnsi" w:hAnsiTheme="majorHAnsi" w:cs="Calibri"/>
          <w:sz w:val="28"/>
          <w:szCs w:val="28"/>
          <w:lang w:val="eu-ES"/>
        </w:rPr>
        <w:t xml:space="preserve">, Lankidetza Taldeak buruketak </w:t>
      </w:r>
      <w:r>
        <w:rPr>
          <w:rFonts w:asciiTheme="majorHAnsi" w:hAnsiTheme="majorHAnsi" w:cs="Calibri"/>
          <w:sz w:val="28"/>
          <w:szCs w:val="28"/>
          <w:lang w:val="eu-ES"/>
        </w:rPr>
        <w:t xml:space="preserve"> </w:t>
      </w:r>
      <w:r w:rsidR="0050068C">
        <w:rPr>
          <w:rFonts w:asciiTheme="majorHAnsi" w:hAnsiTheme="majorHAnsi" w:cs="Calibri"/>
          <w:sz w:val="28"/>
          <w:szCs w:val="28"/>
          <w:lang w:val="eu-ES"/>
        </w:rPr>
        <w:t>ebasteko, Irakurketa Bikoteka, Ikasle Enbaxadorea, Tutoretza Ikaskideen artean ;Lagun Zirkulua; Jolas Kooperatiboak, Ikasgelako Batzarren bultzapena</w:t>
      </w:r>
      <w:r w:rsidR="009809DD">
        <w:rPr>
          <w:rFonts w:asciiTheme="majorHAnsi" w:hAnsiTheme="majorHAnsi" w:cs="Calibri"/>
          <w:sz w:val="28"/>
          <w:szCs w:val="28"/>
          <w:lang w:val="eu-ES"/>
        </w:rPr>
        <w:t xml:space="preserve"> ,Lankidetza arloko Puzzleak eta beste teknikak </w:t>
      </w:r>
      <w:r w:rsidR="0050068C">
        <w:rPr>
          <w:rFonts w:asciiTheme="majorHAnsi" w:hAnsiTheme="majorHAnsi" w:cs="Calibri"/>
          <w:sz w:val="28"/>
          <w:szCs w:val="28"/>
          <w:lang w:val="eu-ES"/>
        </w:rPr>
        <w:t xml:space="preserve"> </w:t>
      </w:r>
      <w:r w:rsidR="00670B95">
        <w:rPr>
          <w:rFonts w:asciiTheme="majorHAnsi" w:hAnsiTheme="majorHAnsi" w:cs="Calibri"/>
          <w:sz w:val="28"/>
          <w:szCs w:val="28"/>
          <w:lang w:val="eu-ES"/>
        </w:rPr>
        <w:t>…</w:t>
      </w:r>
    </w:p>
    <w:p w:rsidR="00464953" w:rsidRPr="00B31326" w:rsidRDefault="0098091D" w:rsidP="00464953">
      <w:pPr>
        <w:pStyle w:val="Prrafodelista"/>
        <w:numPr>
          <w:ilvl w:val="0"/>
          <w:numId w:val="34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Taldeen funtzionamendua zuzena eragiten duten trebeziak landuz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(Noiz eskatu laguntza, nola, zelan lagundu, komunikazio gaitasunak, antolaketa abileziak…).</w:t>
      </w:r>
    </w:p>
    <w:p w:rsidR="0098091D" w:rsidRPr="00A433B9" w:rsidRDefault="0098091D" w:rsidP="00464953">
      <w:pPr>
        <w:pStyle w:val="Prrafodelista"/>
        <w:numPr>
          <w:ilvl w:val="0"/>
          <w:numId w:val="34"/>
        </w:numPr>
        <w:spacing w:before="0" w:after="160" w:line="259" w:lineRule="auto"/>
        <w:jc w:val="both"/>
        <w:rPr>
          <w:rFonts w:asciiTheme="majorHAnsi" w:hAnsiTheme="majorHAnsi" w:cs="Calibri"/>
          <w:i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Ikaskideekiko </w:t>
      </w:r>
      <w:r w:rsidRPr="00A433B9">
        <w:rPr>
          <w:rFonts w:asciiTheme="majorHAnsi" w:hAnsiTheme="majorHAnsi" w:cs="Calibri"/>
          <w:i/>
          <w:sz w:val="28"/>
          <w:szCs w:val="28"/>
          <w:lang w:val="eu-ES"/>
        </w:rPr>
        <w:t>jarrera positiboak sarituz.</w:t>
      </w:r>
    </w:p>
    <w:p w:rsidR="009F72D3" w:rsidRPr="00ED34F4" w:rsidRDefault="00ED34F4" w:rsidP="00195B01">
      <w:pPr>
        <w:shd w:val="clear" w:color="auto" w:fill="C00000"/>
        <w:spacing w:before="0" w:after="160" w:line="259" w:lineRule="auto"/>
        <w:jc w:val="both"/>
        <w:rPr>
          <w:rFonts w:asciiTheme="majorHAnsi" w:hAnsiTheme="majorHAnsi" w:cs="Calibri"/>
          <w:b/>
          <w:sz w:val="28"/>
          <w:szCs w:val="28"/>
          <w:lang w:val="eu-ES"/>
        </w:rPr>
      </w:pPr>
      <w:r>
        <w:rPr>
          <w:rFonts w:asciiTheme="majorHAnsi" w:hAnsiTheme="majorHAnsi" w:cs="Calibri"/>
          <w:b/>
          <w:sz w:val="28"/>
          <w:szCs w:val="28"/>
          <w:lang w:val="eu-ES"/>
        </w:rPr>
        <w:t xml:space="preserve"> 5.</w:t>
      </w:r>
      <w:r w:rsidR="009F72D3" w:rsidRPr="00ED34F4">
        <w:rPr>
          <w:rFonts w:asciiTheme="majorHAnsi" w:hAnsiTheme="majorHAnsi" w:cs="Calibri"/>
          <w:b/>
          <w:sz w:val="28"/>
          <w:szCs w:val="28"/>
          <w:lang w:val="eu-ES"/>
        </w:rPr>
        <w:t>Ebaluazioa motibazio tresna bihurtzen da .</w:t>
      </w:r>
    </w:p>
    <w:p w:rsidR="00AD3DFF" w:rsidRPr="00B31326" w:rsidRDefault="00AD3DFF" w:rsidP="009F72D3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>Horrela izan dadin neurri batzuk hartu behar dira :</w:t>
      </w:r>
    </w:p>
    <w:p w:rsidR="00AD3DFF" w:rsidRPr="00B31326" w:rsidRDefault="004D6F6C" w:rsidP="009F72D3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>
        <w:rPr>
          <w:rFonts w:asciiTheme="majorHAnsi" w:hAnsiTheme="majorHAnsi" w:cs="Calibri"/>
          <w:sz w:val="28"/>
          <w:szCs w:val="28"/>
          <w:lang w:val="eu-ES"/>
        </w:rPr>
        <w:t>5.</w:t>
      </w:r>
      <w:r w:rsidR="00AD3DFF" w:rsidRPr="00B31326">
        <w:rPr>
          <w:rFonts w:asciiTheme="majorHAnsi" w:hAnsiTheme="majorHAnsi" w:cs="Calibri"/>
          <w:sz w:val="28"/>
          <w:szCs w:val="28"/>
          <w:lang w:val="eu-ES"/>
        </w:rPr>
        <w:t>1.</w:t>
      </w:r>
      <w:r w:rsidR="00AD3DFF" w:rsidRPr="00B31326">
        <w:rPr>
          <w:rFonts w:asciiTheme="majorHAnsi" w:hAnsiTheme="majorHAnsi" w:cs="Calibri"/>
          <w:i/>
          <w:sz w:val="28"/>
          <w:szCs w:val="28"/>
          <w:lang w:val="eu-ES"/>
        </w:rPr>
        <w:t>Era egoki batez zuzentzea ikasleen huts egiteak.</w:t>
      </w:r>
      <w:r w:rsidR="009E16C2" w:rsidRPr="00B31326">
        <w:rPr>
          <w:rFonts w:asciiTheme="majorHAnsi" w:hAnsiTheme="majorHAnsi" w:cs="Calibri"/>
          <w:i/>
          <w:sz w:val="28"/>
          <w:szCs w:val="28"/>
          <w:lang w:val="eu-ES"/>
        </w:rPr>
        <w:t xml:space="preserve"> </w:t>
      </w:r>
      <w:r w:rsidR="00AD3DFF" w:rsidRPr="00B31326">
        <w:rPr>
          <w:rFonts w:asciiTheme="majorHAnsi" w:hAnsiTheme="majorHAnsi" w:cs="Calibri"/>
          <w:sz w:val="28"/>
          <w:szCs w:val="28"/>
          <w:lang w:val="eu-ES"/>
        </w:rPr>
        <w:t>Horrek suposatzen du</w:t>
      </w:r>
      <w:r w:rsidR="009E16C2" w:rsidRPr="00B31326">
        <w:rPr>
          <w:rFonts w:asciiTheme="majorHAnsi" w:hAnsiTheme="majorHAnsi" w:cs="Calibri"/>
          <w:sz w:val="28"/>
          <w:szCs w:val="28"/>
          <w:lang w:val="eu-ES"/>
        </w:rPr>
        <w:t xml:space="preserve">: </w:t>
      </w:r>
    </w:p>
    <w:p w:rsidR="009E16C2" w:rsidRPr="00B31326" w:rsidRDefault="009E16C2" w:rsidP="009F72D3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a) </w:t>
      </w:r>
      <w:r w:rsidRPr="00A433B9">
        <w:rPr>
          <w:rFonts w:asciiTheme="majorHAnsi" w:hAnsiTheme="majorHAnsi" w:cs="Calibri"/>
          <w:sz w:val="28"/>
          <w:szCs w:val="28"/>
          <w:lang w:val="eu-ES"/>
        </w:rPr>
        <w:t>Ez handitzea okerraren garrantzia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>. Haserrea, etsipena, tristura , urduritasuna edo azaltzen ba ditugu horixe egiten dugu.</w:t>
      </w:r>
    </w:p>
    <w:p w:rsidR="009E16C2" w:rsidRPr="00B31326" w:rsidRDefault="004D6F6C" w:rsidP="009F72D3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>
        <w:rPr>
          <w:rFonts w:asciiTheme="majorHAnsi" w:hAnsiTheme="majorHAnsi" w:cs="Calibri"/>
          <w:sz w:val="28"/>
          <w:szCs w:val="28"/>
          <w:lang w:val="eu-ES"/>
        </w:rPr>
        <w:t>b</w:t>
      </w:r>
      <w:r w:rsidR="009E16C2" w:rsidRPr="00B31326">
        <w:rPr>
          <w:rFonts w:asciiTheme="majorHAnsi" w:hAnsiTheme="majorHAnsi" w:cs="Calibri"/>
          <w:sz w:val="28"/>
          <w:szCs w:val="28"/>
          <w:lang w:val="eu-ES"/>
        </w:rPr>
        <w:t>) Auto zuzenketa egiteko aukera ematea  .</w:t>
      </w:r>
    </w:p>
    <w:p w:rsidR="009E16C2" w:rsidRPr="00B31326" w:rsidRDefault="004D6F6C" w:rsidP="009F72D3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>
        <w:rPr>
          <w:rFonts w:asciiTheme="majorHAnsi" w:hAnsiTheme="majorHAnsi" w:cs="Calibri"/>
          <w:sz w:val="28"/>
          <w:szCs w:val="28"/>
          <w:lang w:val="eu-ES"/>
        </w:rPr>
        <w:t>c</w:t>
      </w:r>
      <w:r w:rsidR="009E16C2" w:rsidRPr="00B31326">
        <w:rPr>
          <w:rFonts w:asciiTheme="majorHAnsi" w:hAnsiTheme="majorHAnsi" w:cs="Calibri"/>
          <w:sz w:val="28"/>
          <w:szCs w:val="28"/>
          <w:lang w:val="eu-ES"/>
        </w:rPr>
        <w:t>) Huts asko  ez bideratzea  denbora tarte txiki batetan .</w:t>
      </w:r>
    </w:p>
    <w:p w:rsidR="009E16C2" w:rsidRPr="00B31326" w:rsidRDefault="004D6F6C" w:rsidP="009F72D3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>
        <w:rPr>
          <w:rFonts w:asciiTheme="majorHAnsi" w:hAnsiTheme="majorHAnsi" w:cs="Calibri"/>
          <w:sz w:val="28"/>
          <w:szCs w:val="28"/>
          <w:lang w:val="eu-ES"/>
        </w:rPr>
        <w:t>d</w:t>
      </w:r>
      <w:r w:rsidR="009E16C2" w:rsidRPr="00B31326">
        <w:rPr>
          <w:rFonts w:asciiTheme="majorHAnsi" w:hAnsiTheme="majorHAnsi" w:cs="Calibri"/>
          <w:sz w:val="28"/>
          <w:szCs w:val="28"/>
          <w:lang w:val="eu-ES"/>
        </w:rPr>
        <w:t>) Bere ikaskideekin ez alderatzea .</w:t>
      </w:r>
    </w:p>
    <w:p w:rsidR="009E16C2" w:rsidRPr="00B31326" w:rsidRDefault="009E16C2" w:rsidP="009F72D3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>e</w:t>
      </w:r>
      <w:r w:rsidR="004D6F6C">
        <w:rPr>
          <w:rFonts w:asciiTheme="majorHAnsi" w:hAnsiTheme="majorHAnsi" w:cs="Calibri"/>
          <w:sz w:val="28"/>
          <w:szCs w:val="28"/>
          <w:lang w:val="eu-ES"/>
        </w:rPr>
        <w:t>)</w:t>
      </w:r>
      <w:r w:rsidRPr="00B31326">
        <w:rPr>
          <w:rFonts w:asciiTheme="majorHAnsi" w:hAnsiTheme="majorHAnsi" w:cs="Calibri"/>
          <w:sz w:val="28"/>
          <w:szCs w:val="28"/>
          <w:lang w:val="eu-ES"/>
        </w:rPr>
        <w:t>Ez erabiltzea kolore deigarriak zuzenketa idatziak burutzen direnean .</w:t>
      </w:r>
    </w:p>
    <w:p w:rsidR="00737EAF" w:rsidRPr="00B31326" w:rsidRDefault="004D6F6C" w:rsidP="00737EAF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>
        <w:rPr>
          <w:rFonts w:asciiTheme="majorHAnsi" w:hAnsiTheme="majorHAnsi" w:cs="Calibri"/>
          <w:sz w:val="28"/>
          <w:szCs w:val="28"/>
          <w:lang w:val="eu-ES"/>
        </w:rPr>
        <w:t>5.</w:t>
      </w:r>
      <w:r w:rsidR="009E16C2" w:rsidRPr="00B31326">
        <w:rPr>
          <w:rFonts w:asciiTheme="majorHAnsi" w:hAnsiTheme="majorHAnsi" w:cs="Calibri"/>
          <w:sz w:val="28"/>
          <w:szCs w:val="28"/>
          <w:lang w:val="eu-ES"/>
        </w:rPr>
        <w:t xml:space="preserve"> </w:t>
      </w:r>
      <w:r>
        <w:rPr>
          <w:rFonts w:asciiTheme="majorHAnsi" w:hAnsiTheme="majorHAnsi" w:cs="Calibri"/>
          <w:sz w:val="28"/>
          <w:szCs w:val="28"/>
          <w:lang w:val="eu-ES"/>
        </w:rPr>
        <w:t>2</w:t>
      </w:r>
      <w:r w:rsidR="00737EAF" w:rsidRPr="00B31326">
        <w:rPr>
          <w:rFonts w:asciiTheme="majorHAnsi" w:hAnsiTheme="majorHAnsi" w:cs="Calibri"/>
          <w:sz w:val="28"/>
          <w:szCs w:val="28"/>
          <w:lang w:val="eu-ES"/>
        </w:rPr>
        <w:t xml:space="preserve">. </w:t>
      </w:r>
      <w:r w:rsidR="00737EAF" w:rsidRPr="00B31326">
        <w:rPr>
          <w:rFonts w:asciiTheme="majorHAnsi" w:hAnsiTheme="majorHAnsi" w:cs="Calibri"/>
          <w:i/>
          <w:sz w:val="28"/>
          <w:szCs w:val="28"/>
          <w:lang w:val="eu-ES"/>
        </w:rPr>
        <w:t>Aurrerapenak , lorpenak, ahaleginak… nabarmentzea</w:t>
      </w:r>
      <w:r w:rsidR="00737EAF" w:rsidRPr="00B31326">
        <w:rPr>
          <w:rFonts w:asciiTheme="majorHAnsi" w:hAnsiTheme="majorHAnsi" w:cs="Calibri"/>
          <w:sz w:val="28"/>
          <w:szCs w:val="28"/>
          <w:lang w:val="eu-ES"/>
        </w:rPr>
        <w:t>. Horrelakoetan poza, asetasuna, berotasuna , hurbiltasuna … adieraziko ditugu.</w:t>
      </w:r>
    </w:p>
    <w:p w:rsidR="00737EAF" w:rsidRPr="00B31326" w:rsidRDefault="004D6F6C" w:rsidP="00737EAF">
      <w:pPr>
        <w:spacing w:before="0" w:after="160" w:line="259" w:lineRule="auto"/>
        <w:jc w:val="both"/>
        <w:rPr>
          <w:rFonts w:asciiTheme="majorHAnsi" w:hAnsiTheme="majorHAnsi" w:cs="Calibri"/>
          <w:i/>
          <w:sz w:val="28"/>
          <w:szCs w:val="28"/>
          <w:lang w:val="eu-ES"/>
        </w:rPr>
      </w:pPr>
      <w:r>
        <w:rPr>
          <w:rFonts w:asciiTheme="majorHAnsi" w:hAnsiTheme="majorHAnsi" w:cs="Calibri"/>
          <w:sz w:val="28"/>
          <w:szCs w:val="28"/>
          <w:lang w:val="eu-ES"/>
        </w:rPr>
        <w:t>5.3</w:t>
      </w:r>
      <w:r w:rsidR="00737EAF" w:rsidRPr="00B31326">
        <w:rPr>
          <w:rFonts w:asciiTheme="majorHAnsi" w:hAnsiTheme="majorHAnsi" w:cs="Calibri"/>
          <w:sz w:val="28"/>
          <w:szCs w:val="28"/>
          <w:lang w:val="eu-ES"/>
        </w:rPr>
        <w:t>.</w:t>
      </w:r>
      <w:r w:rsidR="00737EAF" w:rsidRPr="00B31326">
        <w:rPr>
          <w:rFonts w:asciiTheme="majorHAnsi" w:hAnsiTheme="majorHAnsi" w:cs="Calibri"/>
          <w:i/>
          <w:sz w:val="28"/>
          <w:szCs w:val="28"/>
          <w:lang w:val="eu-ES"/>
        </w:rPr>
        <w:t>Zer dago  ondo eta zer txarto , zergatik ondo edo gaizki dagoen eta zer egin emaitzak hobetzeko argi esatea .</w:t>
      </w:r>
    </w:p>
    <w:p w:rsidR="00737EAF" w:rsidRPr="00B31326" w:rsidRDefault="004D6F6C" w:rsidP="00737EAF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>
        <w:rPr>
          <w:rFonts w:asciiTheme="majorHAnsi" w:hAnsiTheme="majorHAnsi" w:cs="Calibri"/>
          <w:sz w:val="28"/>
          <w:szCs w:val="28"/>
          <w:lang w:val="eu-ES"/>
        </w:rPr>
        <w:lastRenderedPageBreak/>
        <w:t>5.4.</w:t>
      </w:r>
      <w:r w:rsidR="00737EAF" w:rsidRPr="00B31326">
        <w:rPr>
          <w:rFonts w:asciiTheme="majorHAnsi" w:hAnsiTheme="majorHAnsi" w:cs="Calibri"/>
          <w:i/>
          <w:sz w:val="28"/>
          <w:szCs w:val="28"/>
          <w:lang w:val="eu-ES"/>
        </w:rPr>
        <w:t>Bere lorpenak eta zailtasunak</w:t>
      </w:r>
      <w:r w:rsidR="00737EAF" w:rsidRPr="00B31326">
        <w:rPr>
          <w:rFonts w:asciiTheme="majorHAnsi" w:hAnsiTheme="majorHAnsi" w:cs="Calibri"/>
          <w:sz w:val="28"/>
          <w:szCs w:val="28"/>
          <w:lang w:val="eu-ES"/>
        </w:rPr>
        <w:t xml:space="preserve"> </w:t>
      </w:r>
      <w:r w:rsidR="007F5E79" w:rsidRPr="00B31326">
        <w:rPr>
          <w:rFonts w:asciiTheme="majorHAnsi" w:hAnsiTheme="majorHAnsi" w:cs="Calibri"/>
          <w:i/>
          <w:sz w:val="28"/>
          <w:szCs w:val="28"/>
          <w:lang w:val="eu-ES"/>
        </w:rPr>
        <w:t>zelan azaltzen dizkion  bere buruari ikertzea .</w:t>
      </w:r>
      <w:r w:rsidR="007F5E79" w:rsidRPr="00B31326">
        <w:rPr>
          <w:rFonts w:asciiTheme="majorHAnsi" w:hAnsiTheme="majorHAnsi" w:cs="Calibri"/>
          <w:sz w:val="28"/>
          <w:szCs w:val="28"/>
          <w:lang w:val="eu-ES"/>
        </w:rPr>
        <w:t>Zailtasunak  kanpoko faktore mende</w:t>
      </w:r>
      <w:r w:rsidR="00BF2380" w:rsidRPr="00B31326">
        <w:rPr>
          <w:rFonts w:asciiTheme="majorHAnsi" w:hAnsiTheme="majorHAnsi" w:cs="Calibri"/>
          <w:sz w:val="28"/>
          <w:szCs w:val="28"/>
          <w:lang w:val="eu-ES"/>
        </w:rPr>
        <w:t>rak</w:t>
      </w:r>
      <w:r w:rsidR="007F5E79" w:rsidRPr="00B31326">
        <w:rPr>
          <w:rFonts w:asciiTheme="majorHAnsi" w:hAnsiTheme="majorHAnsi" w:cs="Calibri"/>
          <w:sz w:val="28"/>
          <w:szCs w:val="28"/>
          <w:lang w:val="eu-ES"/>
        </w:rPr>
        <w:t>aitzei (heredentzia genetikoa, zorte txarra, azterketaren zailtasuna , irakaslearen gaitasun eza…) leporatzea ez da komenigarria motibazioa ikasketarekiko gutxitzen duelako . Aitzitik ,  emaitza txarra, berak menpera ditzakeen, laguntza baliatuz , noski, faktoreei egokitzea</w:t>
      </w:r>
      <w:r w:rsidR="00BF2380" w:rsidRPr="00B31326">
        <w:rPr>
          <w:rFonts w:asciiTheme="majorHAnsi" w:hAnsiTheme="majorHAnsi" w:cs="Calibri"/>
          <w:sz w:val="28"/>
          <w:szCs w:val="28"/>
          <w:lang w:val="eu-ES"/>
        </w:rPr>
        <w:t xml:space="preserve">k </w:t>
      </w:r>
      <w:r w:rsidR="007F5E79" w:rsidRPr="00B31326">
        <w:rPr>
          <w:rFonts w:asciiTheme="majorHAnsi" w:hAnsiTheme="majorHAnsi" w:cs="Calibri"/>
          <w:sz w:val="28"/>
          <w:szCs w:val="28"/>
          <w:lang w:val="eu-ES"/>
        </w:rPr>
        <w:t xml:space="preserve"> ( ahalegin maila murriztua, oinarririk eza, ikasketa teknika desegokiak erabili izana, material desegokiak maneiatu izanak…</w:t>
      </w:r>
      <w:r w:rsidR="00BF2380" w:rsidRPr="00B31326">
        <w:rPr>
          <w:rFonts w:asciiTheme="majorHAnsi" w:hAnsiTheme="majorHAnsi" w:cs="Calibri"/>
          <w:sz w:val="28"/>
          <w:szCs w:val="28"/>
          <w:lang w:val="eu-ES"/>
        </w:rPr>
        <w:t>) ez dio kalterik motibazioari egiten .</w:t>
      </w:r>
    </w:p>
    <w:p w:rsidR="00BF2380" w:rsidRPr="00B31326" w:rsidRDefault="00BF2380" w:rsidP="00737EAF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>Lorpenak ere barneko faktoreekin harremanetan jarriko dira.</w:t>
      </w:r>
    </w:p>
    <w:p w:rsidR="00A820E2" w:rsidRPr="00B31326" w:rsidRDefault="004D6F6C" w:rsidP="00737EAF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>
        <w:rPr>
          <w:rFonts w:asciiTheme="majorHAnsi" w:hAnsiTheme="majorHAnsi" w:cs="Calibri"/>
          <w:sz w:val="28"/>
          <w:szCs w:val="28"/>
          <w:lang w:val="eu-ES"/>
        </w:rPr>
        <w:t>5.5</w:t>
      </w:r>
      <w:r w:rsidR="00BF2380" w:rsidRPr="00B31326">
        <w:rPr>
          <w:rFonts w:asciiTheme="majorHAnsi" w:hAnsiTheme="majorHAnsi" w:cs="Calibri"/>
          <w:sz w:val="28"/>
          <w:szCs w:val="28"/>
          <w:lang w:val="eu-ES"/>
        </w:rPr>
        <w:t>.</w:t>
      </w:r>
      <w:r w:rsidR="00BF2380" w:rsidRPr="00B31326">
        <w:rPr>
          <w:rFonts w:asciiTheme="majorHAnsi" w:hAnsiTheme="majorHAnsi" w:cs="Calibri"/>
          <w:i/>
          <w:sz w:val="28"/>
          <w:szCs w:val="28"/>
          <w:lang w:val="eu-ES"/>
        </w:rPr>
        <w:t xml:space="preserve">Ebaluazio irizpideak eta adierazleak ahalik eta gehien objektibatu, eta aldez aurretik ikasleei aditzera ematea. </w:t>
      </w:r>
      <w:r w:rsidR="00BF2380" w:rsidRPr="00B31326">
        <w:rPr>
          <w:rFonts w:asciiTheme="majorHAnsi" w:hAnsiTheme="majorHAnsi" w:cs="Calibri"/>
          <w:sz w:val="28"/>
          <w:szCs w:val="28"/>
          <w:lang w:val="eu-ES"/>
        </w:rPr>
        <w:t xml:space="preserve">Era honetan ikasleek </w:t>
      </w:r>
      <w:r w:rsidR="007C6B87" w:rsidRPr="00B31326">
        <w:rPr>
          <w:rFonts w:asciiTheme="majorHAnsi" w:hAnsiTheme="majorHAnsi" w:cs="Calibri"/>
          <w:sz w:val="28"/>
          <w:szCs w:val="28"/>
          <w:lang w:val="eu-ES"/>
        </w:rPr>
        <w:t xml:space="preserve">pentsatuko dute </w:t>
      </w:r>
      <w:r w:rsidR="00BF2380" w:rsidRPr="00B31326">
        <w:rPr>
          <w:rFonts w:asciiTheme="majorHAnsi" w:hAnsiTheme="majorHAnsi" w:cs="Calibri"/>
          <w:sz w:val="28"/>
          <w:szCs w:val="28"/>
          <w:lang w:val="eu-ES"/>
        </w:rPr>
        <w:t>emaitzak ez daudela irakaslearen subjek</w:t>
      </w:r>
      <w:r w:rsidR="007C6B87" w:rsidRPr="00B31326">
        <w:rPr>
          <w:rFonts w:asciiTheme="majorHAnsi" w:hAnsiTheme="majorHAnsi" w:cs="Calibri"/>
          <w:sz w:val="28"/>
          <w:szCs w:val="28"/>
          <w:lang w:val="eu-ES"/>
        </w:rPr>
        <w:t>tibitatearen men</w:t>
      </w:r>
      <w:r w:rsidR="00BF2380" w:rsidRPr="00B31326">
        <w:rPr>
          <w:rFonts w:asciiTheme="majorHAnsi" w:hAnsiTheme="majorHAnsi" w:cs="Calibri"/>
          <w:sz w:val="28"/>
          <w:szCs w:val="28"/>
          <w:lang w:val="eu-ES"/>
        </w:rPr>
        <w:t xml:space="preserve">ean baizik eta bere ahaleginaren eta trebezien </w:t>
      </w:r>
      <w:r w:rsidR="007C6B87" w:rsidRPr="00B31326">
        <w:rPr>
          <w:rFonts w:asciiTheme="majorHAnsi" w:hAnsiTheme="majorHAnsi" w:cs="Calibri"/>
          <w:sz w:val="28"/>
          <w:szCs w:val="28"/>
          <w:lang w:val="eu-ES"/>
        </w:rPr>
        <w:t>menean</w:t>
      </w:r>
      <w:r w:rsidR="00A820E2" w:rsidRPr="00B31326">
        <w:rPr>
          <w:rFonts w:asciiTheme="majorHAnsi" w:hAnsiTheme="majorHAnsi" w:cs="Calibri"/>
          <w:sz w:val="28"/>
          <w:szCs w:val="28"/>
          <w:lang w:val="eu-ES"/>
        </w:rPr>
        <w:t>.</w:t>
      </w:r>
    </w:p>
    <w:p w:rsidR="00BF2380" w:rsidRPr="00B31326" w:rsidRDefault="004D6F6C" w:rsidP="00737EAF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>
        <w:rPr>
          <w:rFonts w:asciiTheme="majorHAnsi" w:hAnsiTheme="majorHAnsi" w:cs="Calibri"/>
          <w:sz w:val="28"/>
          <w:szCs w:val="28"/>
          <w:lang w:val="eu-ES"/>
        </w:rPr>
        <w:t>5.6.</w:t>
      </w:r>
      <w:r w:rsidR="00A820E2" w:rsidRPr="00B31326">
        <w:rPr>
          <w:rFonts w:asciiTheme="majorHAnsi" w:hAnsiTheme="majorHAnsi" w:cs="Calibri"/>
          <w:i/>
          <w:sz w:val="28"/>
          <w:szCs w:val="28"/>
          <w:lang w:val="eu-ES"/>
        </w:rPr>
        <w:t xml:space="preserve">Ikasleek emaitza onak lortzeko probabilitatea </w:t>
      </w:r>
      <w:r w:rsidR="007C6B87" w:rsidRPr="00B31326">
        <w:rPr>
          <w:rFonts w:asciiTheme="majorHAnsi" w:hAnsiTheme="majorHAnsi" w:cs="Calibri"/>
          <w:i/>
          <w:sz w:val="28"/>
          <w:szCs w:val="28"/>
          <w:lang w:val="eu-ES"/>
        </w:rPr>
        <w:t xml:space="preserve"> </w:t>
      </w:r>
      <w:r w:rsidR="00A820E2" w:rsidRPr="00B31326">
        <w:rPr>
          <w:rFonts w:asciiTheme="majorHAnsi" w:hAnsiTheme="majorHAnsi" w:cs="Calibri"/>
          <w:i/>
          <w:sz w:val="28"/>
          <w:szCs w:val="28"/>
          <w:lang w:val="eu-ES"/>
        </w:rPr>
        <w:t>handitzea</w:t>
      </w:r>
      <w:r w:rsidR="00A820E2" w:rsidRPr="00B31326">
        <w:rPr>
          <w:rFonts w:asciiTheme="majorHAnsi" w:hAnsiTheme="majorHAnsi" w:cs="Calibri"/>
          <w:sz w:val="28"/>
          <w:szCs w:val="28"/>
          <w:lang w:val="eu-ES"/>
        </w:rPr>
        <w:t xml:space="preserve"> ebaluazioaren bitartez .Helburu honekin ekimen hauek aurrera eramango ditugu:</w:t>
      </w:r>
    </w:p>
    <w:p w:rsidR="00A820E2" w:rsidRPr="00B31326" w:rsidRDefault="004D6F6C" w:rsidP="00737EAF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>
        <w:rPr>
          <w:rFonts w:asciiTheme="majorHAnsi" w:hAnsiTheme="majorHAnsi" w:cs="Calibri"/>
          <w:sz w:val="28"/>
          <w:szCs w:val="28"/>
          <w:lang w:val="eu-ES"/>
        </w:rPr>
        <w:t>a)</w:t>
      </w:r>
      <w:r w:rsidR="00A820E2" w:rsidRPr="00B31326">
        <w:rPr>
          <w:rFonts w:asciiTheme="majorHAnsi" w:hAnsiTheme="majorHAnsi" w:cs="Calibri"/>
          <w:sz w:val="28"/>
          <w:szCs w:val="28"/>
          <w:u w:val="single"/>
          <w:lang w:val="eu-ES"/>
        </w:rPr>
        <w:t>Ebaluatzeko orduan metodo ezberdinak erabiltzea</w:t>
      </w:r>
      <w:r w:rsidR="00A820E2" w:rsidRPr="00B31326">
        <w:rPr>
          <w:rFonts w:asciiTheme="majorHAnsi" w:hAnsiTheme="majorHAnsi" w:cs="Calibri"/>
          <w:sz w:val="28"/>
          <w:szCs w:val="28"/>
          <w:lang w:val="eu-ES"/>
        </w:rPr>
        <w:t xml:space="preserve">. Denbora tarte ezberdinak frogak  edo egiteko; laguntza maila desberdinak; galdera errazak eta zailagoak tartekatzea; </w:t>
      </w:r>
      <w:r w:rsidR="00930440" w:rsidRPr="00B31326">
        <w:rPr>
          <w:rFonts w:asciiTheme="majorHAnsi" w:hAnsiTheme="majorHAnsi" w:cs="Calibri"/>
          <w:sz w:val="28"/>
          <w:szCs w:val="28"/>
          <w:lang w:val="eu-ES"/>
        </w:rPr>
        <w:t>frogak modu ezberdinaz egin ahal izatea(bakarrik taldeka, ikaskideen laguntzaz…) ; galdera zenbaki aldakorra</w:t>
      </w:r>
      <w:r w:rsidR="004B7A55" w:rsidRPr="00B31326">
        <w:rPr>
          <w:rFonts w:asciiTheme="majorHAnsi" w:hAnsiTheme="majorHAnsi" w:cs="Calibri"/>
          <w:sz w:val="28"/>
          <w:szCs w:val="28"/>
          <w:lang w:val="eu-ES"/>
        </w:rPr>
        <w:t xml:space="preserve"> ipintzea </w:t>
      </w:r>
      <w:r w:rsidR="00930440" w:rsidRPr="00B31326">
        <w:rPr>
          <w:rFonts w:asciiTheme="majorHAnsi" w:hAnsiTheme="majorHAnsi" w:cs="Calibri"/>
          <w:sz w:val="28"/>
          <w:szCs w:val="28"/>
          <w:lang w:val="eu-ES"/>
        </w:rPr>
        <w:t xml:space="preserve"> ...</w:t>
      </w:r>
    </w:p>
    <w:p w:rsidR="00930440" w:rsidRPr="00B31326" w:rsidRDefault="00930440" w:rsidP="00737EAF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u w:val="single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>b</w:t>
      </w:r>
      <w:r w:rsidR="004D6F6C">
        <w:rPr>
          <w:rFonts w:asciiTheme="majorHAnsi" w:hAnsiTheme="majorHAnsi" w:cs="Calibri"/>
          <w:sz w:val="28"/>
          <w:szCs w:val="28"/>
          <w:lang w:val="eu-ES"/>
        </w:rPr>
        <w:t>)</w:t>
      </w:r>
      <w:r w:rsidR="004D6F6C" w:rsidRPr="00B31326">
        <w:rPr>
          <w:rFonts w:asciiTheme="majorHAnsi" w:hAnsiTheme="majorHAnsi" w:cs="Calibri"/>
          <w:sz w:val="28"/>
          <w:szCs w:val="28"/>
          <w:u w:val="single"/>
          <w:lang w:val="eu-ES"/>
        </w:rPr>
        <w:t>Formatu</w:t>
      </w:r>
      <w:r w:rsidRPr="00B31326">
        <w:rPr>
          <w:rFonts w:asciiTheme="majorHAnsi" w:hAnsiTheme="majorHAnsi" w:cs="Calibri"/>
          <w:sz w:val="28"/>
          <w:szCs w:val="28"/>
          <w:u w:val="single"/>
          <w:lang w:val="eu-ES"/>
        </w:rPr>
        <w:t xml:space="preserve"> ezberdinez bal</w:t>
      </w:r>
      <w:r w:rsidR="00DF0757" w:rsidRPr="00B31326">
        <w:rPr>
          <w:rFonts w:asciiTheme="majorHAnsi" w:hAnsiTheme="majorHAnsi" w:cs="Calibri"/>
          <w:sz w:val="28"/>
          <w:szCs w:val="28"/>
          <w:u w:val="single"/>
          <w:lang w:val="eu-ES"/>
        </w:rPr>
        <w:t>iatuz informazioa aurkeztea</w:t>
      </w:r>
      <w:r w:rsidRPr="00B31326">
        <w:rPr>
          <w:rFonts w:asciiTheme="majorHAnsi" w:hAnsiTheme="majorHAnsi" w:cs="Calibri"/>
          <w:sz w:val="28"/>
          <w:szCs w:val="28"/>
          <w:u w:val="single"/>
          <w:lang w:val="eu-ES"/>
        </w:rPr>
        <w:t>:</w:t>
      </w:r>
    </w:p>
    <w:p w:rsidR="00930440" w:rsidRPr="00B31326" w:rsidRDefault="00930440" w:rsidP="00930440">
      <w:pPr>
        <w:pStyle w:val="Prrafodelista"/>
        <w:numPr>
          <w:ilvl w:val="0"/>
          <w:numId w:val="35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>BEGI INFORMAZIOA</w:t>
      </w:r>
      <w:r w:rsidR="00FB7C7A" w:rsidRPr="00B31326">
        <w:rPr>
          <w:rFonts w:asciiTheme="majorHAnsi" w:hAnsiTheme="majorHAnsi" w:cs="Calibri"/>
          <w:sz w:val="28"/>
          <w:szCs w:val="28"/>
          <w:lang w:val="eu-ES"/>
        </w:rPr>
        <w:t xml:space="preserve">: Irudiak, argazkiak, grafikoak, bideoak, testuak, laguntza </w:t>
      </w:r>
      <w:r w:rsidR="00B31326" w:rsidRPr="00B31326">
        <w:rPr>
          <w:rFonts w:asciiTheme="majorHAnsi" w:hAnsiTheme="majorHAnsi" w:cs="Calibri"/>
          <w:sz w:val="28"/>
          <w:szCs w:val="28"/>
          <w:lang w:val="eu-ES"/>
        </w:rPr>
        <w:t>kinestesiakoa</w:t>
      </w:r>
      <w:r w:rsidR="00DF0757" w:rsidRPr="00B31326">
        <w:rPr>
          <w:rFonts w:asciiTheme="majorHAnsi" w:hAnsiTheme="majorHAnsi" w:cs="Calibri"/>
          <w:sz w:val="28"/>
          <w:szCs w:val="28"/>
          <w:lang w:val="eu-ES"/>
        </w:rPr>
        <w:t>…</w:t>
      </w:r>
    </w:p>
    <w:p w:rsidR="00DF0757" w:rsidRPr="00B31326" w:rsidRDefault="00DF0757" w:rsidP="00930440">
      <w:pPr>
        <w:pStyle w:val="Prrafodelista"/>
        <w:numPr>
          <w:ilvl w:val="0"/>
          <w:numId w:val="35"/>
        </w:num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>BELARRI INFORMAZIOA: Testu idatzien grabaketak,  testu-ahotsa bihurgailuak, testuen irakurketa ikaskide baten aldetik…</w:t>
      </w:r>
    </w:p>
    <w:p w:rsidR="00DF0757" w:rsidRDefault="004B7A55" w:rsidP="00DF0757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>c</w:t>
      </w:r>
      <w:r w:rsidR="004D6F6C">
        <w:rPr>
          <w:rFonts w:asciiTheme="majorHAnsi" w:hAnsiTheme="majorHAnsi" w:cs="Calibri"/>
          <w:sz w:val="28"/>
          <w:szCs w:val="28"/>
          <w:lang w:val="eu-ES"/>
        </w:rPr>
        <w:t>)</w:t>
      </w:r>
      <w:r w:rsidR="00DF0757" w:rsidRPr="00B31326">
        <w:rPr>
          <w:rFonts w:asciiTheme="majorHAnsi" w:hAnsiTheme="majorHAnsi" w:cs="Calibri"/>
          <w:sz w:val="28"/>
          <w:szCs w:val="28"/>
          <w:u w:val="single"/>
          <w:lang w:val="eu-ES"/>
        </w:rPr>
        <w:t xml:space="preserve">Emaitza </w:t>
      </w:r>
      <w:r w:rsidR="00B31326" w:rsidRPr="00B31326">
        <w:rPr>
          <w:rFonts w:asciiTheme="majorHAnsi" w:hAnsiTheme="majorHAnsi" w:cs="Calibri"/>
          <w:sz w:val="28"/>
          <w:szCs w:val="28"/>
          <w:u w:val="single"/>
          <w:lang w:val="eu-ES"/>
        </w:rPr>
        <w:t>ematzerakoan</w:t>
      </w:r>
      <w:r w:rsidR="00DF0757" w:rsidRPr="00B31326">
        <w:rPr>
          <w:rFonts w:asciiTheme="majorHAnsi" w:hAnsiTheme="majorHAnsi" w:cs="Calibri"/>
          <w:sz w:val="28"/>
          <w:szCs w:val="28"/>
          <w:u w:val="single"/>
          <w:lang w:val="eu-ES"/>
        </w:rPr>
        <w:t xml:space="preserve"> aukera ezberdinak eskaintzea</w:t>
      </w:r>
      <w:r w:rsidR="00DF0757" w:rsidRPr="00B31326">
        <w:rPr>
          <w:rFonts w:asciiTheme="majorHAnsi" w:hAnsiTheme="majorHAnsi" w:cs="Calibri"/>
          <w:sz w:val="28"/>
          <w:szCs w:val="28"/>
          <w:lang w:val="eu-ES"/>
        </w:rPr>
        <w:t xml:space="preserve">. </w:t>
      </w:r>
      <w:r w:rsidR="00AF0B5A" w:rsidRPr="00B31326">
        <w:rPr>
          <w:rFonts w:asciiTheme="majorHAnsi" w:hAnsiTheme="majorHAnsi" w:cs="Calibri"/>
          <w:sz w:val="28"/>
          <w:szCs w:val="28"/>
          <w:lang w:val="eu-ES"/>
        </w:rPr>
        <w:t>Bideo ekoizpenak, idazlanak, Power Point aurkezpenak, ekoizpen artistikoak, ahozko frogak…</w:t>
      </w:r>
    </w:p>
    <w:p w:rsidR="00615F41" w:rsidRDefault="00615F41" w:rsidP="00195B01">
      <w:pPr>
        <w:shd w:val="clear" w:color="auto" w:fill="C00000"/>
        <w:spacing w:before="0" w:after="160" w:line="259" w:lineRule="auto"/>
        <w:jc w:val="both"/>
        <w:rPr>
          <w:rFonts w:asciiTheme="majorHAnsi" w:hAnsiTheme="majorHAnsi" w:cs="Calibri"/>
          <w:b/>
          <w:sz w:val="28"/>
          <w:szCs w:val="28"/>
          <w:lang w:val="eu-ES"/>
        </w:rPr>
      </w:pPr>
      <w:r>
        <w:rPr>
          <w:rFonts w:asciiTheme="majorHAnsi" w:hAnsiTheme="majorHAnsi" w:cs="Calibri"/>
          <w:b/>
          <w:sz w:val="28"/>
          <w:szCs w:val="28"/>
          <w:lang w:val="eu-ES"/>
        </w:rPr>
        <w:t>6.Mota ezberdinetako laguntzak erabiltzen dira.</w:t>
      </w:r>
    </w:p>
    <w:p w:rsidR="00900B48" w:rsidRDefault="00615F41" w:rsidP="00DF0757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>
        <w:rPr>
          <w:rFonts w:asciiTheme="majorHAnsi" w:hAnsiTheme="majorHAnsi" w:cs="Calibri"/>
          <w:sz w:val="28"/>
          <w:szCs w:val="28"/>
          <w:lang w:val="eu-ES"/>
        </w:rPr>
        <w:t>Jakin ba dakigu motibazioaren erregaiak arrakasta , aurrerapenak. lorpenak…direla Hortaz ,</w:t>
      </w:r>
      <w:r w:rsidR="009B5FF1">
        <w:rPr>
          <w:rFonts w:asciiTheme="majorHAnsi" w:hAnsiTheme="majorHAnsi" w:cs="Calibri"/>
          <w:sz w:val="28"/>
          <w:szCs w:val="28"/>
          <w:lang w:val="eu-ES"/>
        </w:rPr>
        <w:t>arrakasta…delakoak ahalbidetzen  dituzten laguntzak ezartzea ezinbestekoa izaten da .Laguntza motak ugariak izan daitezke . Hauen artean ,adibide moduan, hurrengokoak aipatzen ditugu :</w:t>
      </w:r>
      <w:r w:rsidR="005737E2">
        <w:rPr>
          <w:rFonts w:asciiTheme="majorHAnsi" w:hAnsiTheme="majorHAnsi" w:cs="Calibri"/>
          <w:sz w:val="28"/>
          <w:szCs w:val="28"/>
          <w:lang w:val="eu-ES"/>
        </w:rPr>
        <w:t>Bi I</w:t>
      </w:r>
      <w:r w:rsidR="009B5FF1">
        <w:rPr>
          <w:rFonts w:asciiTheme="majorHAnsi" w:hAnsiTheme="majorHAnsi" w:cs="Calibri"/>
          <w:sz w:val="28"/>
          <w:szCs w:val="28"/>
          <w:lang w:val="eu-ES"/>
        </w:rPr>
        <w:t>rakasle</w:t>
      </w:r>
      <w:r w:rsidR="00900B48">
        <w:rPr>
          <w:rFonts w:asciiTheme="majorHAnsi" w:hAnsiTheme="majorHAnsi" w:cs="Calibri"/>
          <w:sz w:val="28"/>
          <w:szCs w:val="28"/>
          <w:lang w:val="eu-ES"/>
        </w:rPr>
        <w:t xml:space="preserve">; </w:t>
      </w:r>
      <w:r w:rsidR="005737E2">
        <w:rPr>
          <w:rFonts w:asciiTheme="majorHAnsi" w:hAnsiTheme="majorHAnsi" w:cs="Calibri"/>
          <w:sz w:val="28"/>
          <w:szCs w:val="28"/>
          <w:lang w:val="eu-ES"/>
        </w:rPr>
        <w:t xml:space="preserve"> I</w:t>
      </w:r>
      <w:r w:rsidR="009B5FF1">
        <w:rPr>
          <w:rFonts w:asciiTheme="majorHAnsi" w:hAnsiTheme="majorHAnsi" w:cs="Calibri"/>
          <w:sz w:val="28"/>
          <w:szCs w:val="28"/>
          <w:lang w:val="eu-ES"/>
        </w:rPr>
        <w:t xml:space="preserve">rakasle gehi  </w:t>
      </w:r>
      <w:r w:rsidR="005737E2">
        <w:rPr>
          <w:rFonts w:asciiTheme="majorHAnsi" w:hAnsiTheme="majorHAnsi" w:cs="Calibri"/>
          <w:sz w:val="28"/>
          <w:szCs w:val="28"/>
          <w:lang w:val="eu-ES"/>
        </w:rPr>
        <w:t xml:space="preserve"> E</w:t>
      </w:r>
      <w:r w:rsidR="009B5FF1">
        <w:rPr>
          <w:rFonts w:asciiTheme="majorHAnsi" w:hAnsiTheme="majorHAnsi" w:cs="Calibri"/>
          <w:sz w:val="28"/>
          <w:szCs w:val="28"/>
          <w:lang w:val="eu-ES"/>
        </w:rPr>
        <w:t>spezialist</w:t>
      </w:r>
      <w:r w:rsidR="00900B48">
        <w:rPr>
          <w:rFonts w:asciiTheme="majorHAnsi" w:hAnsiTheme="majorHAnsi" w:cs="Calibri"/>
          <w:sz w:val="28"/>
          <w:szCs w:val="28"/>
          <w:lang w:val="eu-ES"/>
        </w:rPr>
        <w:t>a bat-L</w:t>
      </w:r>
      <w:r w:rsidR="009B5FF1">
        <w:rPr>
          <w:rFonts w:asciiTheme="majorHAnsi" w:hAnsiTheme="majorHAnsi" w:cs="Calibri"/>
          <w:sz w:val="28"/>
          <w:szCs w:val="28"/>
          <w:lang w:val="eu-ES"/>
        </w:rPr>
        <w:t>ogopeda , P.T.,</w:t>
      </w:r>
      <w:r w:rsidR="00900B48">
        <w:rPr>
          <w:rFonts w:asciiTheme="majorHAnsi" w:hAnsiTheme="majorHAnsi" w:cs="Calibri"/>
          <w:sz w:val="28"/>
          <w:szCs w:val="28"/>
          <w:lang w:val="eu-ES"/>
        </w:rPr>
        <w:t xml:space="preserve"> Aholkularia, Orientatzailea, La</w:t>
      </w:r>
      <w:r w:rsidR="009B5FF1">
        <w:rPr>
          <w:rFonts w:asciiTheme="majorHAnsi" w:hAnsiTheme="majorHAnsi" w:cs="Calibri"/>
          <w:sz w:val="28"/>
          <w:szCs w:val="28"/>
          <w:lang w:val="eu-ES"/>
        </w:rPr>
        <w:t>guntzailea</w:t>
      </w:r>
      <w:r w:rsidR="00900B48">
        <w:rPr>
          <w:rFonts w:asciiTheme="majorHAnsi" w:hAnsiTheme="majorHAnsi" w:cs="Calibri"/>
          <w:sz w:val="28"/>
          <w:szCs w:val="28"/>
          <w:lang w:val="eu-ES"/>
        </w:rPr>
        <w:t xml:space="preserve"> …</w:t>
      </w:r>
      <w:r w:rsidR="005737E2">
        <w:rPr>
          <w:rFonts w:asciiTheme="majorHAnsi" w:hAnsiTheme="majorHAnsi" w:cs="Calibri"/>
          <w:sz w:val="28"/>
          <w:szCs w:val="28"/>
          <w:lang w:val="eu-ES"/>
        </w:rPr>
        <w:t xml:space="preserve">- </w:t>
      </w:r>
      <w:proofErr w:type="spellStart"/>
      <w:r w:rsidR="005737E2">
        <w:rPr>
          <w:rFonts w:asciiTheme="majorHAnsi" w:hAnsiTheme="majorHAnsi" w:cs="Calibri"/>
          <w:sz w:val="28"/>
          <w:szCs w:val="28"/>
          <w:lang w:val="eu-ES"/>
        </w:rPr>
        <w:t>Bolondresak</w:t>
      </w:r>
      <w:proofErr w:type="spellEnd"/>
      <w:r w:rsidR="005737E2">
        <w:rPr>
          <w:rFonts w:asciiTheme="majorHAnsi" w:hAnsiTheme="majorHAnsi" w:cs="Calibri"/>
          <w:sz w:val="28"/>
          <w:szCs w:val="28"/>
          <w:lang w:val="eu-ES"/>
        </w:rPr>
        <w:t>, Praktika I</w:t>
      </w:r>
      <w:r w:rsidR="00900B48">
        <w:rPr>
          <w:rFonts w:asciiTheme="majorHAnsi" w:hAnsiTheme="majorHAnsi" w:cs="Calibri"/>
          <w:sz w:val="28"/>
          <w:szCs w:val="28"/>
          <w:lang w:val="eu-ES"/>
        </w:rPr>
        <w:t xml:space="preserve">kasleak… </w:t>
      </w:r>
      <w:r w:rsidR="009B5FF1">
        <w:rPr>
          <w:rFonts w:asciiTheme="majorHAnsi" w:hAnsiTheme="majorHAnsi" w:cs="Calibri"/>
          <w:sz w:val="28"/>
          <w:szCs w:val="28"/>
          <w:lang w:val="eu-ES"/>
        </w:rPr>
        <w:t xml:space="preserve">ikasgelan </w:t>
      </w:r>
      <w:r w:rsidR="00900B48">
        <w:rPr>
          <w:rFonts w:asciiTheme="majorHAnsi" w:hAnsiTheme="majorHAnsi" w:cs="Calibri"/>
          <w:sz w:val="28"/>
          <w:szCs w:val="28"/>
          <w:lang w:val="eu-ES"/>
        </w:rPr>
        <w:t xml:space="preserve">egotea; </w:t>
      </w:r>
      <w:r w:rsidR="005737E2">
        <w:rPr>
          <w:rFonts w:asciiTheme="majorHAnsi" w:hAnsiTheme="majorHAnsi" w:cs="Calibri"/>
          <w:sz w:val="28"/>
          <w:szCs w:val="28"/>
          <w:lang w:val="eu-ES"/>
        </w:rPr>
        <w:lastRenderedPageBreak/>
        <w:t>B</w:t>
      </w:r>
      <w:r w:rsidR="00900B48">
        <w:rPr>
          <w:rFonts w:asciiTheme="majorHAnsi" w:hAnsiTheme="majorHAnsi" w:cs="Calibri"/>
          <w:sz w:val="28"/>
          <w:szCs w:val="28"/>
          <w:lang w:val="eu-ES"/>
        </w:rPr>
        <w:t xml:space="preserve">ikoizpenak hizkuntzetan ; Norbanako Tutoretza; </w:t>
      </w:r>
      <w:r w:rsidR="005737E2">
        <w:rPr>
          <w:rFonts w:asciiTheme="majorHAnsi" w:hAnsiTheme="majorHAnsi" w:cs="Calibri"/>
          <w:sz w:val="28"/>
          <w:szCs w:val="28"/>
          <w:lang w:val="eu-ES"/>
        </w:rPr>
        <w:t>Atazak M</w:t>
      </w:r>
      <w:r w:rsidR="00900B48">
        <w:rPr>
          <w:rFonts w:asciiTheme="majorHAnsi" w:hAnsiTheme="majorHAnsi" w:cs="Calibri"/>
          <w:sz w:val="28"/>
          <w:szCs w:val="28"/>
          <w:lang w:val="eu-ES"/>
        </w:rPr>
        <w:t xml:space="preserve">ailakatuta zailtasunen araberan; </w:t>
      </w:r>
      <w:proofErr w:type="spellStart"/>
      <w:r w:rsidR="00900B48">
        <w:rPr>
          <w:rFonts w:asciiTheme="majorHAnsi" w:hAnsiTheme="majorHAnsi" w:cs="Calibri"/>
          <w:sz w:val="28"/>
          <w:szCs w:val="28"/>
          <w:lang w:val="eu-ES"/>
        </w:rPr>
        <w:t>Libu</w:t>
      </w:r>
      <w:r w:rsidR="00876F70">
        <w:rPr>
          <w:rFonts w:asciiTheme="majorHAnsi" w:hAnsiTheme="majorHAnsi" w:cs="Calibri"/>
          <w:sz w:val="28"/>
          <w:szCs w:val="28"/>
          <w:lang w:val="eu-ES"/>
        </w:rPr>
        <w:t>rutoki</w:t>
      </w:r>
      <w:proofErr w:type="spellEnd"/>
      <w:r w:rsidR="00876F70">
        <w:rPr>
          <w:rFonts w:asciiTheme="majorHAnsi" w:hAnsiTheme="majorHAnsi" w:cs="Calibri"/>
          <w:sz w:val="28"/>
          <w:szCs w:val="28"/>
          <w:lang w:val="eu-ES"/>
        </w:rPr>
        <w:t xml:space="preserve"> Gainbegiratua </w:t>
      </w:r>
      <w:r w:rsidR="005737E2">
        <w:rPr>
          <w:rFonts w:asciiTheme="majorHAnsi" w:hAnsiTheme="majorHAnsi" w:cs="Calibri"/>
          <w:sz w:val="28"/>
          <w:szCs w:val="28"/>
          <w:lang w:val="eu-ES"/>
        </w:rPr>
        <w:t>; Irakasle K</w:t>
      </w:r>
      <w:r w:rsidR="008949F7">
        <w:rPr>
          <w:rFonts w:asciiTheme="majorHAnsi" w:hAnsiTheme="majorHAnsi" w:cs="Calibri"/>
          <w:sz w:val="28"/>
          <w:szCs w:val="28"/>
          <w:lang w:val="eu-ES"/>
        </w:rPr>
        <w:t>opurua murriztua; Portaerazko eta A</w:t>
      </w:r>
      <w:r w:rsidR="00900B48">
        <w:rPr>
          <w:rFonts w:asciiTheme="majorHAnsi" w:hAnsiTheme="majorHAnsi" w:cs="Calibri"/>
          <w:sz w:val="28"/>
          <w:szCs w:val="28"/>
          <w:lang w:val="eu-ES"/>
        </w:rPr>
        <w:t xml:space="preserve">kademiko </w:t>
      </w:r>
      <w:r w:rsidR="005737E2">
        <w:rPr>
          <w:rFonts w:asciiTheme="majorHAnsi" w:hAnsiTheme="majorHAnsi" w:cs="Calibri"/>
          <w:sz w:val="28"/>
          <w:szCs w:val="28"/>
          <w:lang w:val="eu-ES"/>
        </w:rPr>
        <w:t>H</w:t>
      </w:r>
      <w:r w:rsidR="00900B48">
        <w:rPr>
          <w:rFonts w:asciiTheme="majorHAnsi" w:hAnsiTheme="majorHAnsi" w:cs="Calibri"/>
          <w:sz w:val="28"/>
          <w:szCs w:val="28"/>
          <w:lang w:val="eu-ES"/>
        </w:rPr>
        <w:t>itzarmenak; mota ezberdineko Moldaketa Kurrikularrak; Guras</w:t>
      </w:r>
      <w:r w:rsidR="005737E2">
        <w:rPr>
          <w:rFonts w:asciiTheme="majorHAnsi" w:hAnsiTheme="majorHAnsi" w:cs="Calibri"/>
          <w:sz w:val="28"/>
          <w:szCs w:val="28"/>
          <w:lang w:val="eu-ES"/>
        </w:rPr>
        <w:t>oen kultur eta akademiko M</w:t>
      </w:r>
      <w:r w:rsidR="00900B48">
        <w:rPr>
          <w:rFonts w:asciiTheme="majorHAnsi" w:hAnsiTheme="majorHAnsi" w:cs="Calibri"/>
          <w:sz w:val="28"/>
          <w:szCs w:val="28"/>
          <w:lang w:val="eu-ES"/>
        </w:rPr>
        <w:t xml:space="preserve">aila </w:t>
      </w:r>
      <w:r w:rsidR="005737E2">
        <w:rPr>
          <w:rFonts w:asciiTheme="majorHAnsi" w:hAnsiTheme="majorHAnsi" w:cs="Calibri"/>
          <w:sz w:val="28"/>
          <w:szCs w:val="28"/>
          <w:lang w:val="eu-ES"/>
        </w:rPr>
        <w:t>H</w:t>
      </w:r>
      <w:r w:rsidR="00900B48">
        <w:rPr>
          <w:rFonts w:asciiTheme="majorHAnsi" w:hAnsiTheme="majorHAnsi" w:cs="Calibri"/>
          <w:sz w:val="28"/>
          <w:szCs w:val="28"/>
          <w:lang w:val="eu-ES"/>
        </w:rPr>
        <w:t xml:space="preserve">obetzea </w:t>
      </w:r>
      <w:r w:rsidR="005737E2">
        <w:rPr>
          <w:rFonts w:asciiTheme="majorHAnsi" w:hAnsiTheme="majorHAnsi" w:cs="Calibri"/>
          <w:sz w:val="28"/>
          <w:szCs w:val="28"/>
          <w:lang w:val="eu-ES"/>
        </w:rPr>
        <w:t>;I</w:t>
      </w:r>
      <w:r w:rsidR="005F16BA">
        <w:rPr>
          <w:rFonts w:asciiTheme="majorHAnsi" w:hAnsiTheme="majorHAnsi" w:cs="Calibri"/>
          <w:sz w:val="28"/>
          <w:szCs w:val="28"/>
          <w:lang w:val="eu-ES"/>
        </w:rPr>
        <w:t>kas-</w:t>
      </w:r>
      <w:r w:rsidR="005737E2">
        <w:rPr>
          <w:rFonts w:asciiTheme="majorHAnsi" w:hAnsiTheme="majorHAnsi" w:cs="Calibri"/>
          <w:sz w:val="28"/>
          <w:szCs w:val="28"/>
          <w:lang w:val="eu-ES"/>
        </w:rPr>
        <w:t>Ordutegitik Kanpoko E</w:t>
      </w:r>
      <w:r w:rsidR="005F16BA">
        <w:rPr>
          <w:rFonts w:asciiTheme="majorHAnsi" w:hAnsiTheme="majorHAnsi" w:cs="Calibri"/>
          <w:sz w:val="28"/>
          <w:szCs w:val="28"/>
          <w:lang w:val="eu-ES"/>
        </w:rPr>
        <w:t>rrefortzuak</w:t>
      </w:r>
      <w:r w:rsidR="005737E2">
        <w:rPr>
          <w:rFonts w:asciiTheme="majorHAnsi" w:hAnsiTheme="majorHAnsi" w:cs="Calibri"/>
          <w:sz w:val="28"/>
          <w:szCs w:val="28"/>
          <w:lang w:val="eu-ES"/>
        </w:rPr>
        <w:t>, K</w:t>
      </w:r>
      <w:r w:rsidR="005F16BA">
        <w:rPr>
          <w:rFonts w:asciiTheme="majorHAnsi" w:hAnsiTheme="majorHAnsi" w:cs="Calibri"/>
          <w:sz w:val="28"/>
          <w:szCs w:val="28"/>
          <w:lang w:val="eu-ES"/>
        </w:rPr>
        <w:t>ultur-</w:t>
      </w:r>
      <w:r w:rsidR="005737E2">
        <w:rPr>
          <w:rFonts w:asciiTheme="majorHAnsi" w:hAnsiTheme="majorHAnsi" w:cs="Calibri"/>
          <w:sz w:val="28"/>
          <w:szCs w:val="28"/>
          <w:lang w:val="eu-ES"/>
        </w:rPr>
        <w:t>A</w:t>
      </w:r>
      <w:r w:rsidR="005F16BA">
        <w:rPr>
          <w:rFonts w:asciiTheme="majorHAnsi" w:hAnsiTheme="majorHAnsi" w:cs="Calibri"/>
          <w:sz w:val="28"/>
          <w:szCs w:val="28"/>
          <w:lang w:val="eu-ES"/>
        </w:rPr>
        <w:t>rteko Curriculuma txertatzea, Hizkun</w:t>
      </w:r>
      <w:r w:rsidR="005737E2">
        <w:rPr>
          <w:rFonts w:asciiTheme="majorHAnsi" w:hAnsiTheme="majorHAnsi" w:cs="Calibri"/>
          <w:sz w:val="28"/>
          <w:szCs w:val="28"/>
          <w:lang w:val="eu-ES"/>
        </w:rPr>
        <w:t>tz E</w:t>
      </w:r>
      <w:r w:rsidR="005F16BA">
        <w:rPr>
          <w:rFonts w:asciiTheme="majorHAnsi" w:hAnsiTheme="majorHAnsi" w:cs="Calibri"/>
          <w:sz w:val="28"/>
          <w:szCs w:val="28"/>
          <w:lang w:val="eu-ES"/>
        </w:rPr>
        <w:t>rrefortzua …</w:t>
      </w:r>
    </w:p>
    <w:p w:rsidR="00615F41" w:rsidRPr="00615F41" w:rsidRDefault="00900B48" w:rsidP="00DF0757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>
        <w:rPr>
          <w:rFonts w:asciiTheme="majorHAnsi" w:hAnsiTheme="majorHAnsi" w:cs="Calibri"/>
          <w:sz w:val="28"/>
          <w:szCs w:val="28"/>
          <w:lang w:val="eu-ES"/>
        </w:rPr>
        <w:t xml:space="preserve"> </w:t>
      </w:r>
    </w:p>
    <w:p w:rsidR="00930440" w:rsidRPr="00B31326" w:rsidRDefault="00930440" w:rsidP="00737EAF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  <w:r w:rsidRPr="00B31326">
        <w:rPr>
          <w:rFonts w:asciiTheme="majorHAnsi" w:hAnsiTheme="majorHAnsi" w:cs="Calibri"/>
          <w:sz w:val="28"/>
          <w:szCs w:val="28"/>
          <w:lang w:val="eu-ES"/>
        </w:rPr>
        <w:t xml:space="preserve"> </w:t>
      </w:r>
    </w:p>
    <w:p w:rsidR="00930440" w:rsidRPr="00B31326" w:rsidRDefault="00930440" w:rsidP="00737EAF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</w:p>
    <w:p w:rsidR="00737EAF" w:rsidRPr="00B31326" w:rsidRDefault="00737EAF" w:rsidP="009F72D3">
      <w:pPr>
        <w:spacing w:before="0" w:after="160" w:line="259" w:lineRule="auto"/>
        <w:jc w:val="both"/>
        <w:rPr>
          <w:rFonts w:asciiTheme="majorHAnsi" w:hAnsiTheme="majorHAnsi" w:cs="Calibri"/>
          <w:i/>
          <w:sz w:val="28"/>
          <w:szCs w:val="28"/>
          <w:lang w:val="eu-ES"/>
        </w:rPr>
      </w:pPr>
    </w:p>
    <w:p w:rsidR="009F72D3" w:rsidRPr="00B31326" w:rsidRDefault="009F72D3" w:rsidP="009F72D3">
      <w:pPr>
        <w:spacing w:before="0" w:after="160" w:line="259" w:lineRule="auto"/>
        <w:jc w:val="both"/>
        <w:rPr>
          <w:rFonts w:asciiTheme="majorHAnsi" w:hAnsiTheme="majorHAnsi" w:cs="Calibri"/>
          <w:sz w:val="28"/>
          <w:szCs w:val="28"/>
          <w:lang w:val="eu-ES"/>
        </w:rPr>
      </w:pPr>
    </w:p>
    <w:p w:rsidR="00D06651" w:rsidRPr="00B31326" w:rsidRDefault="00D06651" w:rsidP="000E66DF">
      <w:pPr>
        <w:jc w:val="both"/>
        <w:rPr>
          <w:rFonts w:asciiTheme="majorHAnsi" w:hAnsiTheme="majorHAnsi" w:cs="Calibri"/>
          <w:sz w:val="28"/>
          <w:szCs w:val="28"/>
          <w:lang w:val="eu-ES"/>
        </w:rPr>
      </w:pPr>
    </w:p>
    <w:p w:rsidR="00E162B7" w:rsidRPr="00B31326" w:rsidRDefault="00E162B7" w:rsidP="00152ADB">
      <w:pPr>
        <w:rPr>
          <w:rFonts w:asciiTheme="majorHAnsi" w:hAnsiTheme="majorHAnsi" w:cs="Calibri"/>
          <w:sz w:val="28"/>
          <w:szCs w:val="28"/>
          <w:lang w:val="eu-ES"/>
        </w:rPr>
      </w:pPr>
    </w:p>
    <w:p w:rsidR="00B96E08" w:rsidRPr="00B31326" w:rsidRDefault="00B96E08" w:rsidP="00482ABB">
      <w:pPr>
        <w:jc w:val="both"/>
        <w:rPr>
          <w:rFonts w:asciiTheme="majorHAnsi" w:hAnsiTheme="majorHAnsi" w:cs="Calibri"/>
          <w:b/>
          <w:i/>
          <w:sz w:val="28"/>
          <w:szCs w:val="28"/>
          <w:lang w:val="eu-ES"/>
        </w:rPr>
      </w:pPr>
    </w:p>
    <w:p w:rsidR="007E1236" w:rsidRPr="00B31326" w:rsidRDefault="007E1236" w:rsidP="007E1236">
      <w:pPr>
        <w:jc w:val="both"/>
        <w:rPr>
          <w:rFonts w:asciiTheme="majorHAnsi" w:hAnsiTheme="majorHAnsi" w:cs="Calibri Light"/>
          <w:b/>
          <w:i/>
          <w:sz w:val="28"/>
          <w:szCs w:val="28"/>
          <w:lang w:val="eu-ES"/>
        </w:rPr>
      </w:pPr>
    </w:p>
    <w:p w:rsidR="005737E2" w:rsidRDefault="005737E2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</w:p>
    <w:p w:rsidR="005737E2" w:rsidRDefault="005737E2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</w:p>
    <w:p w:rsidR="005737E2" w:rsidRDefault="005737E2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</w:p>
    <w:p w:rsidR="005737E2" w:rsidRDefault="005737E2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</w:p>
    <w:p w:rsidR="005737E2" w:rsidRDefault="005737E2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</w:p>
    <w:p w:rsidR="005737E2" w:rsidRDefault="005737E2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</w:p>
    <w:p w:rsidR="005737E2" w:rsidRDefault="005737E2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</w:p>
    <w:p w:rsidR="005737E2" w:rsidRDefault="005737E2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</w:p>
    <w:p w:rsidR="005737E2" w:rsidRDefault="005737E2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</w:p>
    <w:p w:rsidR="005737E2" w:rsidRDefault="005737E2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</w:p>
    <w:p w:rsidR="005737E2" w:rsidRDefault="005737E2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</w:p>
    <w:p w:rsidR="005737E2" w:rsidRDefault="005737E2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</w:p>
    <w:p w:rsidR="005737E2" w:rsidRDefault="005737E2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</w:p>
    <w:p w:rsidR="005737E2" w:rsidRDefault="005737E2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</w:p>
    <w:p w:rsidR="005737E2" w:rsidRDefault="005737E2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</w:p>
    <w:p w:rsidR="005737E2" w:rsidRDefault="005737E2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</w:p>
    <w:p w:rsidR="005737E2" w:rsidRDefault="005737E2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</w:p>
    <w:p w:rsidR="005737E2" w:rsidRDefault="005737E2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</w:p>
    <w:p w:rsidR="00A00D20" w:rsidRDefault="00A00D20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  <w:proofErr w:type="gramStart"/>
      <w:r>
        <w:rPr>
          <w:rFonts w:ascii="Arial" w:hAnsi="Arial" w:cs="Arial"/>
          <w:b/>
          <w:bCs/>
          <w:sz w:val="24"/>
          <w:szCs w:val="24"/>
          <w:lang w:val="es"/>
        </w:rPr>
        <w:t>.ERANSKINA</w:t>
      </w:r>
      <w:proofErr w:type="gramEnd"/>
    </w:p>
    <w:p w:rsidR="00A00D20" w:rsidRDefault="00A00D20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  <w:r>
        <w:rPr>
          <w:rFonts w:ascii="Arial" w:hAnsi="Arial" w:cs="Arial"/>
          <w:b/>
          <w:bCs/>
          <w:sz w:val="24"/>
          <w:szCs w:val="24"/>
          <w:lang w:val="es"/>
        </w:rPr>
        <w:t xml:space="preserve"> </w:t>
      </w:r>
    </w:p>
    <w:p w:rsidR="00A00D20" w:rsidRDefault="00A00D20" w:rsidP="00195B01">
      <w:pPr>
        <w:shd w:val="clear" w:color="auto" w:fill="C00000"/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b/>
          <w:bCs/>
          <w:sz w:val="24"/>
          <w:szCs w:val="24"/>
          <w:lang w:val="es"/>
        </w:rPr>
      </w:pPr>
      <w:r>
        <w:rPr>
          <w:rFonts w:ascii="Arial" w:hAnsi="Arial" w:cs="Arial"/>
          <w:b/>
          <w:bCs/>
          <w:sz w:val="24"/>
          <w:szCs w:val="24"/>
          <w:lang w:val="es"/>
        </w:rPr>
        <w:t>Pautas que facilitan   el aprendizaje.</w:t>
      </w:r>
    </w:p>
    <w:p w:rsidR="00A00D20" w:rsidRDefault="00A00D20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Calibri" w:hAnsi="Calibri" w:cs="Calibri"/>
          <w:lang w:val="es"/>
        </w:rPr>
      </w:pPr>
    </w:p>
    <w:p w:rsidR="00A00D20" w:rsidRDefault="00A00D20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sz w:val="24"/>
          <w:szCs w:val="24"/>
          <w:lang w:val="es"/>
        </w:rPr>
      </w:pPr>
      <w:r>
        <w:rPr>
          <w:rFonts w:ascii="Arial" w:hAnsi="Arial" w:cs="Arial"/>
          <w:sz w:val="24"/>
          <w:szCs w:val="24"/>
          <w:lang w:val="es"/>
        </w:rPr>
        <w:t>El que el profesor-</w:t>
      </w:r>
      <w:proofErr w:type="gramStart"/>
      <w:r>
        <w:rPr>
          <w:rFonts w:ascii="Arial" w:hAnsi="Arial" w:cs="Arial"/>
          <w:sz w:val="24"/>
          <w:szCs w:val="24"/>
          <w:lang w:val="es"/>
        </w:rPr>
        <w:t>a  proporcione</w:t>
      </w:r>
      <w:proofErr w:type="gramEnd"/>
      <w:r>
        <w:rPr>
          <w:rFonts w:ascii="Arial" w:hAnsi="Arial" w:cs="Arial"/>
          <w:sz w:val="24"/>
          <w:szCs w:val="24"/>
          <w:lang w:val="es"/>
        </w:rPr>
        <w:t xml:space="preserve"> explicaciones  completas  , asequibles, amenas ...</w:t>
      </w:r>
    </w:p>
    <w:p w:rsidR="00A00D20" w:rsidRDefault="00A00D20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sz w:val="24"/>
          <w:szCs w:val="24"/>
          <w:lang w:val="es"/>
        </w:rPr>
      </w:pPr>
      <w:r>
        <w:rPr>
          <w:rFonts w:ascii="Arial" w:hAnsi="Arial" w:cs="Arial"/>
          <w:sz w:val="24"/>
          <w:szCs w:val="24"/>
          <w:lang w:val="es"/>
        </w:rPr>
        <w:t xml:space="preserve">, el que organice y ejecute correctamente las prácticas guiadas y las autónomas   a veces no es </w:t>
      </w:r>
      <w:proofErr w:type="gramStart"/>
      <w:r>
        <w:rPr>
          <w:rFonts w:ascii="Arial" w:hAnsi="Arial" w:cs="Arial"/>
          <w:sz w:val="24"/>
          <w:szCs w:val="24"/>
          <w:lang w:val="es"/>
        </w:rPr>
        <w:t>suficiente ,</w:t>
      </w:r>
      <w:proofErr w:type="gramEnd"/>
      <w:r>
        <w:rPr>
          <w:rFonts w:ascii="Arial" w:hAnsi="Arial" w:cs="Arial"/>
          <w:sz w:val="24"/>
          <w:szCs w:val="24"/>
          <w:lang w:val="es"/>
        </w:rPr>
        <w:t xml:space="preserve"> sobre cuando estamos incidiendo sobre competencias complejas como podrían ser ; la comprensión lectora , la resolución de problemas , el estudio de una unidad didáctica , la toma de decisiones , la composición de un texto escrito, el diseño de un experimento .... En estos casos el profesor-a conviene que se comporte como un modelo cognitivo competente , es decir , ha de mostrar a los alumnos-as las operaciones cognitivas  internas que efectúa cuando ejecuta una de las tareas complejas apuntadas anteriormente .En este sentido sería necesario que </w:t>
      </w:r>
      <w:r>
        <w:rPr>
          <w:rFonts w:ascii="Arial" w:hAnsi="Arial" w:cs="Arial"/>
          <w:i/>
          <w:iCs/>
          <w:sz w:val="24"/>
          <w:szCs w:val="24"/>
          <w:lang w:val="es"/>
        </w:rPr>
        <w:t>verbalizara</w:t>
      </w:r>
      <w:r>
        <w:rPr>
          <w:rFonts w:ascii="Arial" w:hAnsi="Arial" w:cs="Arial"/>
          <w:sz w:val="24"/>
          <w:szCs w:val="24"/>
          <w:lang w:val="es"/>
        </w:rPr>
        <w:t xml:space="preserve"> cómo planifica  la tarea, qué pasos da,  cómo y porqué ,   las dificultades  que pueden surgir y de qué manera se les puede hacer frente , cómo controla si se ajusta o no a lo planificado, qué hace cuando se despista y pierde la concentración , la necesidad y formas de </w:t>
      </w:r>
      <w:proofErr w:type="spellStart"/>
      <w:r>
        <w:rPr>
          <w:rFonts w:ascii="Arial" w:hAnsi="Arial" w:cs="Arial"/>
          <w:sz w:val="24"/>
          <w:szCs w:val="24"/>
          <w:lang w:val="es"/>
        </w:rPr>
        <w:t>autopremiarse</w:t>
      </w:r>
      <w:proofErr w:type="spellEnd"/>
      <w:r>
        <w:rPr>
          <w:rFonts w:ascii="Arial" w:hAnsi="Arial" w:cs="Arial"/>
          <w:sz w:val="24"/>
          <w:szCs w:val="24"/>
          <w:lang w:val="es"/>
        </w:rPr>
        <w:t xml:space="preserve"> , cómo se las ingenia para fijar la información comprendida , la conveniencia y maneras de evaluar los resultados obtenidos  y de extraer enseñanzas de los errores y aciertos tenidos... A modo de </w:t>
      </w:r>
      <w:proofErr w:type="gramStart"/>
      <w:r>
        <w:rPr>
          <w:rFonts w:ascii="Arial" w:hAnsi="Arial" w:cs="Arial"/>
          <w:sz w:val="24"/>
          <w:szCs w:val="24"/>
          <w:lang w:val="es"/>
        </w:rPr>
        <w:t>ejemplo  de</w:t>
      </w:r>
      <w:proofErr w:type="gramEnd"/>
      <w:r>
        <w:rPr>
          <w:rFonts w:ascii="Arial" w:hAnsi="Arial" w:cs="Arial"/>
          <w:sz w:val="24"/>
          <w:szCs w:val="24"/>
          <w:lang w:val="es"/>
        </w:rPr>
        <w:t xml:space="preserve"> esta técnica de </w:t>
      </w:r>
      <w:r>
        <w:rPr>
          <w:rFonts w:ascii="Arial" w:hAnsi="Arial" w:cs="Arial"/>
          <w:i/>
          <w:iCs/>
          <w:sz w:val="24"/>
          <w:szCs w:val="24"/>
          <w:lang w:val="es"/>
        </w:rPr>
        <w:t xml:space="preserve">modelado </w:t>
      </w:r>
      <w:r>
        <w:rPr>
          <w:rFonts w:ascii="Arial" w:hAnsi="Arial" w:cs="Arial"/>
          <w:sz w:val="24"/>
          <w:szCs w:val="24"/>
          <w:lang w:val="es"/>
        </w:rPr>
        <w:t>incluimos el siguiente apartado relativo a la comprensión de un texto   .</w:t>
      </w:r>
    </w:p>
    <w:p w:rsidR="00A00D20" w:rsidRDefault="00A00D20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Calibri" w:hAnsi="Calibri" w:cs="Calibri"/>
          <w:lang w:val="es"/>
        </w:rPr>
      </w:pPr>
    </w:p>
    <w:p w:rsidR="00A00D20" w:rsidRDefault="00A00D20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Arial" w:hAnsi="Arial" w:cs="Arial"/>
          <w:i/>
          <w:iCs/>
          <w:sz w:val="24"/>
          <w:szCs w:val="24"/>
          <w:lang w:val="es"/>
        </w:rPr>
      </w:pPr>
      <w:r>
        <w:rPr>
          <w:rFonts w:ascii="Arial" w:hAnsi="Arial" w:cs="Arial"/>
          <w:i/>
          <w:iCs/>
          <w:sz w:val="24"/>
          <w:szCs w:val="24"/>
          <w:lang w:val="es"/>
        </w:rPr>
        <w:t xml:space="preserve">“Bueno,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bueno ,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al principio examinaré de que va el texto . Para ello echaré un vistazo al título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principal ,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a los títulos de los apartados , a las fotografías , dibujos , gráficos ,tablas ...No perderé de vista aquellas partes subrayadas o escritas en negrita , mayúsculas .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Ah !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Y que no se me olvide leer la introducción o el resumen final si </w:t>
      </w:r>
      <w:proofErr w:type="spellStart"/>
      <w:r>
        <w:rPr>
          <w:rFonts w:ascii="Arial" w:hAnsi="Arial" w:cs="Arial"/>
          <w:i/>
          <w:iCs/>
          <w:sz w:val="24"/>
          <w:szCs w:val="24"/>
          <w:lang w:val="es"/>
        </w:rPr>
        <w:t>lo</w:t>
      </w:r>
      <w:proofErr w:type="spell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hubiere !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Parece que se refiere a las fuentes de energía renovables y no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renovables .Tema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importante por cierto ya que está relacionado con problemas como el cambio climático, las crisis energéticas ...Antes que nada recordaré todo lo que sé sobre este tema . Bueno ya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está ,ahora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veré que soluciones propone para hacer frente  a los problemas detectados .Lo que toca en este momento es hacer una lectura detenida  de cada parte.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!Adelante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 ! . Parece ser que he entendido todo menos estas dos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frases ,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 en las que aparecen varias palabras que no entiendo .  Utilizaré paréntesis grandes para acotar las frases mal comprendidas y círculos para englobar las palabras desconocidas. Bien ya las tengo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señaladas .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Y ¿Ahora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qué ?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 Se me ocurre que puedo deducir más o menos el significado de las palabras desconocidas a partir del contexto en el que están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situadas,  y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luego,  comprobaré la validez de mi deducción consultando  el diccionario .!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He acertado!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 !!Soy un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crack !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. Voy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bien .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¿Cómo sigo? . Recuerdo que la profesora dijo que para entender bien un texto era imprescindible identificar las ideas principales de cada párrafo y luego relacionarlas entre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sí .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Y¿ Cómo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identifico las ideas principales? . Pues no lo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sé .Se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lo preguntaré a la profesora .Pues bien según la explicación de la profe puedo utilizar dos estrategias .La primera  consiste en averiguar a qué se refieren todas las frases del párrafo y en localizar la frase que contiene esa idea,  que por cierto,  muchas veces aparece al principio o final del párrafo . Y en la segunda debo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tapar  las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frases de una en una y comprobar si el párrafo tiene sentido . Cuando no lo tenga habré localizado la idea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principal .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Utilizaré la primera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estrategia .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!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Estupendo!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Creo que la he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identificado .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La subrayaré con color rojo y las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secundarias  que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son desarrollos de la principal con color verde  .Bien.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!Esto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</w:t>
      </w:r>
      <w:r>
        <w:rPr>
          <w:rFonts w:ascii="Arial" w:hAnsi="Arial" w:cs="Arial"/>
          <w:i/>
          <w:iCs/>
          <w:sz w:val="24"/>
          <w:szCs w:val="24"/>
          <w:lang w:val="es"/>
        </w:rPr>
        <w:lastRenderedPageBreak/>
        <w:t xml:space="preserve">marcha  de madre ! Con los otros párrafos haré lo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mismo .Bueno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ahora me falta una visión de conjunto.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Ostra!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Casi se me olvida que he quedado mañana con Leire para pasarle unas películas. </w:t>
      </w:r>
      <w:proofErr w:type="spellStart"/>
      <w:r>
        <w:rPr>
          <w:rFonts w:ascii="Arial" w:hAnsi="Arial" w:cs="Arial"/>
          <w:i/>
          <w:iCs/>
          <w:sz w:val="24"/>
          <w:szCs w:val="24"/>
          <w:lang w:val="es"/>
        </w:rPr>
        <w:t>Trankil</w:t>
      </w:r>
      <w:proofErr w:type="spell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</w:t>
      </w:r>
      <w:proofErr w:type="spellStart"/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txo</w:t>
      </w:r>
      <w:proofErr w:type="spell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.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Sobre las 9 las meto en el pen drive eta </w:t>
      </w:r>
      <w:proofErr w:type="spellStart"/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kito</w:t>
      </w:r>
      <w:proofErr w:type="spell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.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¿ </w:t>
      </w:r>
      <w:proofErr w:type="spellStart"/>
      <w:r>
        <w:rPr>
          <w:rFonts w:ascii="Arial" w:hAnsi="Arial" w:cs="Arial"/>
          <w:i/>
          <w:iCs/>
          <w:sz w:val="24"/>
          <w:szCs w:val="24"/>
          <w:lang w:val="es"/>
        </w:rPr>
        <w:t>Donde</w:t>
      </w:r>
      <w:proofErr w:type="spell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estaba ?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!Ah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  <w:lang w:val="es"/>
        </w:rPr>
        <w:t>si</w:t>
      </w:r>
      <w:proofErr w:type="spell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!  Como conseguir una visión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global .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</w:t>
      </w:r>
      <w:proofErr w:type="gramStart"/>
      <w:r>
        <w:rPr>
          <w:rFonts w:ascii="Arial" w:hAnsi="Arial" w:cs="Arial"/>
          <w:i/>
          <w:iCs/>
          <w:sz w:val="24"/>
          <w:szCs w:val="24"/>
          <w:lang w:val="es"/>
        </w:rPr>
        <w:t>!Ya</w:t>
      </w:r>
      <w:proofErr w:type="gramEnd"/>
      <w:r>
        <w:rPr>
          <w:rFonts w:ascii="Arial" w:hAnsi="Arial" w:cs="Arial"/>
          <w:i/>
          <w:iCs/>
          <w:sz w:val="24"/>
          <w:szCs w:val="24"/>
          <w:lang w:val="es"/>
        </w:rPr>
        <w:t xml:space="preserve"> está ! En un cuadro anotaré las ventajas y desventajas de los dos tipos de energía y por medio de un diagrama explicaré lo correspondiente al cambio climático ...</w:t>
      </w:r>
    </w:p>
    <w:p w:rsidR="00A00D20" w:rsidRDefault="00A00D20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Calibri" w:hAnsi="Calibri" w:cs="Calibri"/>
          <w:lang w:val="es"/>
        </w:rPr>
      </w:pPr>
    </w:p>
    <w:p w:rsidR="00A00D20" w:rsidRDefault="00A00D20" w:rsidP="00A00D20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Calibri" w:hAnsi="Calibri" w:cs="Calibri"/>
          <w:lang w:val="es"/>
        </w:rPr>
      </w:pPr>
    </w:p>
    <w:p w:rsidR="00074E2B" w:rsidRPr="00B31326" w:rsidRDefault="00074E2B" w:rsidP="00074E2B">
      <w:pPr>
        <w:jc w:val="both"/>
        <w:rPr>
          <w:rFonts w:asciiTheme="majorHAnsi" w:hAnsiTheme="majorHAnsi" w:cs="Calibri Light"/>
          <w:sz w:val="28"/>
          <w:szCs w:val="28"/>
          <w:lang w:val="eu-ES"/>
        </w:rPr>
      </w:pPr>
    </w:p>
    <w:sectPr w:rsidR="00074E2B" w:rsidRPr="00B31326" w:rsidSect="004E1AED">
      <w:footerReference w:type="default" r:id="rId11"/>
      <w:pgSz w:w="11907" w:h="16839" w:code="9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1FFE" w:rsidRDefault="00BC1FFE">
      <w:pPr>
        <w:spacing w:after="0" w:line="240" w:lineRule="auto"/>
      </w:pPr>
      <w:r>
        <w:separator/>
      </w:r>
    </w:p>
  </w:endnote>
  <w:endnote w:type="continuationSeparator" w:id="0">
    <w:p w:rsidR="00BC1FFE" w:rsidRDefault="00BC1F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7552753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E1AED" w:rsidRDefault="004E1AED">
        <w:pPr>
          <w:pStyle w:val="Piedepgina"/>
        </w:pPr>
        <w:r>
          <w:rPr>
            <w:lang w:bidi="es-ES"/>
          </w:rPr>
          <w:fldChar w:fldCharType="begin"/>
        </w:r>
        <w:r>
          <w:rPr>
            <w:lang w:bidi="es-ES"/>
          </w:rPr>
          <w:instrText xml:space="preserve"> PAGE   \* MERGEFORMAT </w:instrText>
        </w:r>
        <w:r>
          <w:rPr>
            <w:lang w:bidi="es-ES"/>
          </w:rPr>
          <w:fldChar w:fldCharType="separate"/>
        </w:r>
        <w:r w:rsidR="00A1101D">
          <w:rPr>
            <w:noProof/>
            <w:lang w:bidi="es-ES"/>
          </w:rPr>
          <w:t>9</w:t>
        </w:r>
        <w:r>
          <w:rPr>
            <w:noProof/>
            <w:lang w:bidi="es-ES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1FFE" w:rsidRDefault="00BC1FFE">
      <w:pPr>
        <w:spacing w:after="0" w:line="240" w:lineRule="auto"/>
      </w:pPr>
      <w:r>
        <w:separator/>
      </w:r>
    </w:p>
  </w:footnote>
  <w:footnote w:type="continuationSeparator" w:id="0">
    <w:p w:rsidR="00BC1FFE" w:rsidRDefault="00BC1F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B6686A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5BE83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0E2AF9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F1A1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AA4C9B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76EF0D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27E0E5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8104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69AE7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32435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C80FD3"/>
    <w:multiLevelType w:val="hybridMultilevel"/>
    <w:tmpl w:val="E1AAB7D6"/>
    <w:lvl w:ilvl="0" w:tplc="FDA67EFE">
      <w:start w:val="1"/>
      <w:numFmt w:val="lowerLetter"/>
      <w:lvlText w:val="%1)"/>
      <w:lvlJc w:val="left"/>
      <w:pPr>
        <w:ind w:left="927" w:hanging="360"/>
      </w:pPr>
      <w:rPr>
        <w:rFonts w:ascii="Calibri Light" w:hAnsi="Calibri Light" w:cs="Calibri Light"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079D4D71"/>
    <w:multiLevelType w:val="hybridMultilevel"/>
    <w:tmpl w:val="78A27F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D940DCF"/>
    <w:multiLevelType w:val="hybridMultilevel"/>
    <w:tmpl w:val="F18E7772"/>
    <w:lvl w:ilvl="0" w:tplc="FDA67EFE">
      <w:start w:val="1"/>
      <w:numFmt w:val="lowerLetter"/>
      <w:lvlText w:val="%1)"/>
      <w:lvlJc w:val="left"/>
      <w:pPr>
        <w:ind w:left="927" w:hanging="360"/>
      </w:pPr>
      <w:rPr>
        <w:rFonts w:ascii="Calibri Light" w:hAnsi="Calibri Light" w:cs="Calibri Light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1A48A7"/>
    <w:multiLevelType w:val="hybridMultilevel"/>
    <w:tmpl w:val="ED740E22"/>
    <w:lvl w:ilvl="0" w:tplc="0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4" w15:restartNumberingAfterBreak="0">
    <w:nsid w:val="17A07B26"/>
    <w:multiLevelType w:val="hybridMultilevel"/>
    <w:tmpl w:val="8D349E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DF9086C"/>
    <w:multiLevelType w:val="hybridMultilevel"/>
    <w:tmpl w:val="7152D5E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1B230D"/>
    <w:multiLevelType w:val="hybridMultilevel"/>
    <w:tmpl w:val="E61086EE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3E04F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9FB4700"/>
    <w:multiLevelType w:val="hybridMultilevel"/>
    <w:tmpl w:val="F9B89D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0C3A24"/>
    <w:multiLevelType w:val="hybridMultilevel"/>
    <w:tmpl w:val="207EF15C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48056FF"/>
    <w:multiLevelType w:val="hybridMultilevel"/>
    <w:tmpl w:val="6E9E27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31836"/>
    <w:multiLevelType w:val="hybridMultilevel"/>
    <w:tmpl w:val="271CCB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3972AB"/>
    <w:multiLevelType w:val="hybridMultilevel"/>
    <w:tmpl w:val="AFFCE278"/>
    <w:lvl w:ilvl="0" w:tplc="FDA67EFE">
      <w:start w:val="1"/>
      <w:numFmt w:val="lowerLetter"/>
      <w:lvlText w:val="%1)"/>
      <w:lvlJc w:val="left"/>
      <w:pPr>
        <w:ind w:left="927" w:hanging="360"/>
      </w:pPr>
      <w:rPr>
        <w:rFonts w:ascii="Calibri Light" w:hAnsi="Calibri Light" w:cs="Calibri Light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054365"/>
    <w:multiLevelType w:val="hybridMultilevel"/>
    <w:tmpl w:val="90DCD37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502B25"/>
    <w:multiLevelType w:val="hybridMultilevel"/>
    <w:tmpl w:val="0256176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CFA5842"/>
    <w:multiLevelType w:val="hybridMultilevel"/>
    <w:tmpl w:val="380204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3A25F3"/>
    <w:multiLevelType w:val="hybridMultilevel"/>
    <w:tmpl w:val="102A88A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8B32C0"/>
    <w:multiLevelType w:val="hybridMultilevel"/>
    <w:tmpl w:val="535A26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9B76E6"/>
    <w:multiLevelType w:val="hybridMultilevel"/>
    <w:tmpl w:val="1D409D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0F67AD"/>
    <w:multiLevelType w:val="hybridMultilevel"/>
    <w:tmpl w:val="678A8D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260FFC"/>
    <w:multiLevelType w:val="hybridMultilevel"/>
    <w:tmpl w:val="F35A7C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4A3EF0"/>
    <w:multiLevelType w:val="hybridMultilevel"/>
    <w:tmpl w:val="41B4EB3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5D128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 w15:restartNumberingAfterBreak="0">
    <w:nsid w:val="7642168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 w15:restartNumberingAfterBreak="0">
    <w:nsid w:val="7A2C3EB3"/>
    <w:multiLevelType w:val="multilevel"/>
    <w:tmpl w:val="84B46318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5" w15:restartNumberingAfterBreak="0">
    <w:nsid w:val="7F3A1AB1"/>
    <w:multiLevelType w:val="multilevel"/>
    <w:tmpl w:val="04090023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8"/>
  </w:num>
  <w:num w:numId="2">
    <w:abstractNumId w:val="15"/>
  </w:num>
  <w:num w:numId="3">
    <w:abstractNumId w:val="27"/>
  </w:num>
  <w:num w:numId="4">
    <w:abstractNumId w:val="17"/>
  </w:num>
  <w:num w:numId="5">
    <w:abstractNumId w:val="33"/>
  </w:num>
  <w:num w:numId="6">
    <w:abstractNumId w:val="34"/>
  </w:num>
  <w:num w:numId="7">
    <w:abstractNumId w:val="32"/>
  </w:num>
  <w:num w:numId="8">
    <w:abstractNumId w:val="35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8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26"/>
  </w:num>
  <w:num w:numId="20">
    <w:abstractNumId w:val="18"/>
  </w:num>
  <w:num w:numId="21">
    <w:abstractNumId w:val="29"/>
  </w:num>
  <w:num w:numId="22">
    <w:abstractNumId w:val="19"/>
  </w:num>
  <w:num w:numId="23">
    <w:abstractNumId w:val="30"/>
  </w:num>
  <w:num w:numId="24">
    <w:abstractNumId w:val="31"/>
  </w:num>
  <w:num w:numId="25">
    <w:abstractNumId w:val="16"/>
  </w:num>
  <w:num w:numId="26">
    <w:abstractNumId w:val="10"/>
  </w:num>
  <w:num w:numId="27">
    <w:abstractNumId w:val="12"/>
  </w:num>
  <w:num w:numId="28">
    <w:abstractNumId w:val="22"/>
  </w:num>
  <w:num w:numId="29">
    <w:abstractNumId w:val="13"/>
  </w:num>
  <w:num w:numId="30">
    <w:abstractNumId w:val="11"/>
  </w:num>
  <w:num w:numId="31">
    <w:abstractNumId w:val="25"/>
  </w:num>
  <w:num w:numId="32">
    <w:abstractNumId w:val="14"/>
  </w:num>
  <w:num w:numId="33">
    <w:abstractNumId w:val="24"/>
  </w:num>
  <w:num w:numId="34">
    <w:abstractNumId w:val="20"/>
  </w:num>
  <w:num w:numId="35">
    <w:abstractNumId w:val="23"/>
  </w:num>
  <w:num w:numId="3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D68"/>
    <w:rsid w:val="00074E2B"/>
    <w:rsid w:val="00077EBB"/>
    <w:rsid w:val="000A6634"/>
    <w:rsid w:val="000D14AB"/>
    <w:rsid w:val="000E66DF"/>
    <w:rsid w:val="000F02CB"/>
    <w:rsid w:val="00105C1D"/>
    <w:rsid w:val="00110F10"/>
    <w:rsid w:val="00117503"/>
    <w:rsid w:val="00152ADB"/>
    <w:rsid w:val="00161EB1"/>
    <w:rsid w:val="00194DF6"/>
    <w:rsid w:val="00195B01"/>
    <w:rsid w:val="0020127B"/>
    <w:rsid w:val="0021121B"/>
    <w:rsid w:val="00222FB9"/>
    <w:rsid w:val="00263584"/>
    <w:rsid w:val="00306B5F"/>
    <w:rsid w:val="003514C2"/>
    <w:rsid w:val="00394DF2"/>
    <w:rsid w:val="003965E8"/>
    <w:rsid w:val="003B0696"/>
    <w:rsid w:val="003E775A"/>
    <w:rsid w:val="003F3729"/>
    <w:rsid w:val="004055AF"/>
    <w:rsid w:val="00421CCD"/>
    <w:rsid w:val="004316E0"/>
    <w:rsid w:val="00464534"/>
    <w:rsid w:val="00464953"/>
    <w:rsid w:val="0047032D"/>
    <w:rsid w:val="00472C30"/>
    <w:rsid w:val="00482ABB"/>
    <w:rsid w:val="0049099E"/>
    <w:rsid w:val="004B7A55"/>
    <w:rsid w:val="004D1EEC"/>
    <w:rsid w:val="004D6F6C"/>
    <w:rsid w:val="004D7462"/>
    <w:rsid w:val="004E1AED"/>
    <w:rsid w:val="004E7761"/>
    <w:rsid w:val="0050068C"/>
    <w:rsid w:val="005171B0"/>
    <w:rsid w:val="00521619"/>
    <w:rsid w:val="00536C47"/>
    <w:rsid w:val="00542C67"/>
    <w:rsid w:val="005737E2"/>
    <w:rsid w:val="005C12A5"/>
    <w:rsid w:val="005D4AA5"/>
    <w:rsid w:val="005F16BA"/>
    <w:rsid w:val="00615F41"/>
    <w:rsid w:val="00634573"/>
    <w:rsid w:val="00642AD1"/>
    <w:rsid w:val="00666710"/>
    <w:rsid w:val="00670B95"/>
    <w:rsid w:val="006C33B5"/>
    <w:rsid w:val="006E6C3A"/>
    <w:rsid w:val="007124F7"/>
    <w:rsid w:val="00737EAF"/>
    <w:rsid w:val="00766B28"/>
    <w:rsid w:val="00767B24"/>
    <w:rsid w:val="007975E5"/>
    <w:rsid w:val="007B4D4D"/>
    <w:rsid w:val="007C6B87"/>
    <w:rsid w:val="007D0BB9"/>
    <w:rsid w:val="007E1236"/>
    <w:rsid w:val="007E6393"/>
    <w:rsid w:val="007F5E79"/>
    <w:rsid w:val="008340C7"/>
    <w:rsid w:val="0084151A"/>
    <w:rsid w:val="008652AD"/>
    <w:rsid w:val="00872AA5"/>
    <w:rsid w:val="00876F70"/>
    <w:rsid w:val="008949F7"/>
    <w:rsid w:val="00900B48"/>
    <w:rsid w:val="00922F96"/>
    <w:rsid w:val="00930440"/>
    <w:rsid w:val="009565C4"/>
    <w:rsid w:val="00965FEA"/>
    <w:rsid w:val="0098091D"/>
    <w:rsid w:val="009809DD"/>
    <w:rsid w:val="009838DC"/>
    <w:rsid w:val="009879E2"/>
    <w:rsid w:val="00994B4A"/>
    <w:rsid w:val="009B5FF1"/>
    <w:rsid w:val="009C133D"/>
    <w:rsid w:val="009E16C2"/>
    <w:rsid w:val="009E5767"/>
    <w:rsid w:val="009F72D3"/>
    <w:rsid w:val="00A00D20"/>
    <w:rsid w:val="00A1101D"/>
    <w:rsid w:val="00A11E2A"/>
    <w:rsid w:val="00A1310C"/>
    <w:rsid w:val="00A27D67"/>
    <w:rsid w:val="00A433B9"/>
    <w:rsid w:val="00A820E2"/>
    <w:rsid w:val="00A923BB"/>
    <w:rsid w:val="00AA5FCA"/>
    <w:rsid w:val="00AB4257"/>
    <w:rsid w:val="00AD3DFF"/>
    <w:rsid w:val="00AF0B5A"/>
    <w:rsid w:val="00B073A6"/>
    <w:rsid w:val="00B31326"/>
    <w:rsid w:val="00B437C7"/>
    <w:rsid w:val="00B6013F"/>
    <w:rsid w:val="00B96E08"/>
    <w:rsid w:val="00B97E11"/>
    <w:rsid w:val="00BB639C"/>
    <w:rsid w:val="00BC1FFE"/>
    <w:rsid w:val="00BF2380"/>
    <w:rsid w:val="00C04D82"/>
    <w:rsid w:val="00C106BE"/>
    <w:rsid w:val="00C177FE"/>
    <w:rsid w:val="00C83C37"/>
    <w:rsid w:val="00CC321C"/>
    <w:rsid w:val="00CE7CB9"/>
    <w:rsid w:val="00D06651"/>
    <w:rsid w:val="00D22B17"/>
    <w:rsid w:val="00D41871"/>
    <w:rsid w:val="00D47A97"/>
    <w:rsid w:val="00DB5759"/>
    <w:rsid w:val="00DF0757"/>
    <w:rsid w:val="00E0527D"/>
    <w:rsid w:val="00E162B7"/>
    <w:rsid w:val="00E1729D"/>
    <w:rsid w:val="00E71F24"/>
    <w:rsid w:val="00ED34F4"/>
    <w:rsid w:val="00F26731"/>
    <w:rsid w:val="00F4479E"/>
    <w:rsid w:val="00F46112"/>
    <w:rsid w:val="00F66743"/>
    <w:rsid w:val="00F74D10"/>
    <w:rsid w:val="00FB7C7A"/>
    <w:rsid w:val="00FC0D68"/>
    <w:rsid w:val="00FE1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0E8B8"/>
  <w15:docId w15:val="{151E6FDB-1433-4A56-BD72-DFF67B17F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1AED"/>
  </w:style>
  <w:style w:type="paragraph" w:styleId="Ttulo1">
    <w:name w:val="heading 1"/>
    <w:basedOn w:val="Normal"/>
    <w:next w:val="Normal"/>
    <w:link w:val="Ttulo1Car"/>
    <w:uiPriority w:val="9"/>
    <w:qFormat/>
    <w:rsid w:val="00A1310C"/>
    <w:pPr>
      <w:pBdr>
        <w:top w:val="single" w:sz="24" w:space="0" w:color="0673A5" w:themeColor="text2" w:themeShade="BF"/>
        <w:left w:val="single" w:sz="24" w:space="0" w:color="0673A5" w:themeColor="text2" w:themeShade="BF"/>
        <w:bottom w:val="single" w:sz="24" w:space="0" w:color="0673A5" w:themeColor="text2" w:themeShade="BF"/>
        <w:right w:val="single" w:sz="24" w:space="0" w:color="0673A5" w:themeColor="text2" w:themeShade="BF"/>
      </w:pBdr>
      <w:shd w:val="clear" w:color="auto" w:fill="0673A5" w:themeFill="text2" w:themeFillShade="BF"/>
      <w:spacing w:after="0"/>
      <w:outlineLvl w:val="0"/>
    </w:pPr>
    <w:rPr>
      <w:rFonts w:asciiTheme="majorHAnsi" w:eastAsiaTheme="majorEastAsia" w:hAnsiTheme="majorHAnsi" w:cstheme="majorBidi"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47A97"/>
    <w:pPr>
      <w:pBdr>
        <w:top w:val="single" w:sz="24" w:space="0" w:color="C9ECFC" w:themeColor="text2" w:themeTint="33"/>
        <w:left w:val="single" w:sz="24" w:space="0" w:color="C9ECFC" w:themeColor="text2" w:themeTint="33"/>
        <w:bottom w:val="single" w:sz="24" w:space="0" w:color="C9ECFC" w:themeColor="text2" w:themeTint="33"/>
        <w:right w:val="single" w:sz="24" w:space="0" w:color="C9ECFC" w:themeColor="text2" w:themeTint="33"/>
      </w:pBdr>
      <w:shd w:val="clear" w:color="auto" w:fill="C9ECFC" w:themeFill="text2" w:themeFillTint="33"/>
      <w:spacing w:after="0"/>
      <w:outlineLvl w:val="1"/>
    </w:pPr>
    <w:rPr>
      <w:rFonts w:asciiTheme="majorHAnsi" w:eastAsiaTheme="majorEastAsia" w:hAnsiTheme="majorHAnsi" w:cstheme="majorBidi"/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47A97"/>
    <w:pPr>
      <w:pBdr>
        <w:top w:val="single" w:sz="6" w:space="2" w:color="099BDD" w:themeColor="text2"/>
      </w:pBdr>
      <w:spacing w:before="300" w:after="0"/>
      <w:outlineLvl w:val="2"/>
    </w:pPr>
    <w:rPr>
      <w:rFonts w:asciiTheme="majorHAnsi" w:eastAsiaTheme="majorEastAsia" w:hAnsiTheme="majorHAnsi" w:cstheme="majorBidi"/>
      <w:caps/>
      <w:color w:val="044D6E" w:themeColor="text2" w:themeShade="80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47A97"/>
    <w:pPr>
      <w:pBdr>
        <w:top w:val="dotted" w:sz="6" w:space="2" w:color="099BDD" w:themeColor="text2"/>
      </w:pBdr>
      <w:spacing w:before="200" w:after="0"/>
      <w:outlineLvl w:val="3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47A97"/>
    <w:pPr>
      <w:pBdr>
        <w:bottom w:val="single" w:sz="6" w:space="1" w:color="099BDD" w:themeColor="text2"/>
      </w:pBdr>
      <w:spacing w:before="200" w:after="0"/>
      <w:outlineLvl w:val="4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47A97"/>
    <w:pPr>
      <w:pBdr>
        <w:bottom w:val="dotted" w:sz="6" w:space="1" w:color="099BDD" w:themeColor="text2"/>
      </w:pBdr>
      <w:spacing w:before="200" w:after="0"/>
      <w:outlineLvl w:val="5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47A97"/>
    <w:pPr>
      <w:spacing w:before="200" w:after="0"/>
      <w:outlineLvl w:val="6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47A97"/>
    <w:pPr>
      <w:spacing w:before="200" w:after="0"/>
      <w:outlineLvl w:val="7"/>
    </w:pPr>
    <w:rPr>
      <w:rFonts w:asciiTheme="majorHAnsi" w:eastAsiaTheme="majorEastAsia" w:hAnsiTheme="majorHAnsi" w:cstheme="majorBidi"/>
      <w:caps/>
      <w:spacing w:val="10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47A97"/>
    <w:pPr>
      <w:spacing w:before="200" w:after="0"/>
      <w:outlineLvl w:val="8"/>
    </w:pPr>
    <w:rPr>
      <w:rFonts w:asciiTheme="majorHAnsi" w:eastAsiaTheme="majorEastAsia" w:hAnsiTheme="majorHAnsi" w:cstheme="majorBidi"/>
      <w:i/>
      <w:iCs/>
      <w:caps/>
      <w:spacing w:val="10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1310C"/>
    <w:rPr>
      <w:rFonts w:asciiTheme="majorHAnsi" w:eastAsiaTheme="majorEastAsia" w:hAnsiTheme="majorHAnsi" w:cstheme="majorBidi"/>
      <w:caps/>
      <w:color w:val="FFFFFF" w:themeColor="background1"/>
      <w:spacing w:val="15"/>
      <w:shd w:val="clear" w:color="auto" w:fill="0673A5" w:themeFill="text2" w:themeFillShade="BF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caps/>
      <w:spacing w:val="15"/>
      <w:shd w:val="clear" w:color="auto" w:fill="C9ECFC" w:themeFill="text2" w:themeFillTint="33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caps/>
      <w:color w:val="044D6E" w:themeColor="text2" w:themeShade="80"/>
      <w:spacing w:val="15"/>
    </w:rPr>
  </w:style>
  <w:style w:type="table" w:styleId="Tablaconcuadrcula">
    <w:name w:val="Table Grid"/>
    <w:basedOn w:val="Tablanormal"/>
    <w:uiPriority w:val="1"/>
    <w:pPr>
      <w:spacing w:after="0" w:line="240" w:lineRule="auto"/>
    </w:pPr>
    <w:tblPr>
      <w:tblBorders>
        <w:top w:val="single" w:sz="4" w:space="0" w:color="2C2C2C" w:themeColor="text1"/>
        <w:left w:val="single" w:sz="4" w:space="0" w:color="2C2C2C" w:themeColor="text1"/>
        <w:bottom w:val="single" w:sz="4" w:space="0" w:color="2C2C2C" w:themeColor="text1"/>
        <w:right w:val="single" w:sz="4" w:space="0" w:color="2C2C2C" w:themeColor="text1"/>
        <w:insideH w:val="single" w:sz="4" w:space="0" w:color="2C2C2C" w:themeColor="text1"/>
        <w:insideV w:val="single" w:sz="4" w:space="0" w:color="2C2C2C" w:themeColor="text1"/>
      </w:tblBorders>
    </w:tblPr>
  </w:style>
  <w:style w:type="paragraph" w:styleId="Ttulo">
    <w:name w:val="Title"/>
    <w:basedOn w:val="Normal"/>
    <w:link w:val="TtuloCar"/>
    <w:uiPriority w:val="1"/>
    <w:qFormat/>
    <w:rsid w:val="00A1310C"/>
    <w:pPr>
      <w:spacing w:before="0" w:after="0"/>
    </w:pPr>
    <w:rPr>
      <w:rFonts w:asciiTheme="majorHAnsi" w:eastAsiaTheme="majorEastAsia" w:hAnsiTheme="majorHAnsi" w:cstheme="majorBidi"/>
      <w:caps/>
      <w:color w:val="0673A5" w:themeColor="text2" w:themeShade="BF"/>
      <w:spacing w:val="10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"/>
    <w:rsid w:val="00A1310C"/>
    <w:rPr>
      <w:rFonts w:asciiTheme="majorHAnsi" w:eastAsiaTheme="majorEastAsia" w:hAnsiTheme="majorHAnsi" w:cstheme="majorBidi"/>
      <w:caps/>
      <w:color w:val="0673A5" w:themeColor="text2" w:themeShade="BF"/>
      <w:spacing w:val="10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semiHidden/>
    <w:unhideWhenUsed/>
    <w:qFormat/>
    <w:rsid w:val="004E1AED"/>
    <w:pPr>
      <w:numPr>
        <w:ilvl w:val="1"/>
      </w:numPr>
      <w:spacing w:after="160"/>
    </w:pPr>
    <w:rPr>
      <w:color w:val="404040" w:themeColor="text1" w:themeTint="E6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4E1AED"/>
    <w:rPr>
      <w:color w:val="404040" w:themeColor="text1" w:themeTint="E6"/>
    </w:rPr>
  </w:style>
  <w:style w:type="character" w:styleId="nfasisintenso">
    <w:name w:val="Intense Emphasis"/>
    <w:basedOn w:val="Fuentedeprrafopredeter"/>
    <w:uiPriority w:val="21"/>
    <w:semiHidden/>
    <w:unhideWhenUsed/>
    <w:qFormat/>
    <w:rsid w:val="004E1AED"/>
    <w:rPr>
      <w:i/>
      <w:iCs/>
      <w:color w:val="806000" w:themeColor="accent1" w:themeShade="80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unhideWhenUsed/>
    <w:qFormat/>
    <w:rsid w:val="004E1AED"/>
    <w:pPr>
      <w:pBdr>
        <w:top w:val="single" w:sz="4" w:space="10" w:color="806000" w:themeColor="accent1" w:themeShade="80"/>
        <w:bottom w:val="single" w:sz="4" w:space="10" w:color="806000" w:themeColor="accent1" w:themeShade="80"/>
      </w:pBdr>
      <w:spacing w:before="360" w:after="360"/>
      <w:ind w:left="864" w:right="864"/>
      <w:jc w:val="center"/>
    </w:pPr>
    <w:rPr>
      <w:i/>
      <w:iCs/>
      <w:color w:val="806000" w:themeColor="accent1" w:themeShade="80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4E1AED"/>
    <w:rPr>
      <w:i/>
      <w:iCs/>
      <w:color w:val="806000" w:themeColor="accent1" w:themeShade="80"/>
    </w:rPr>
  </w:style>
  <w:style w:type="character" w:styleId="Referenciaintensa">
    <w:name w:val="Intense Reference"/>
    <w:basedOn w:val="Fuentedeprrafopredeter"/>
    <w:uiPriority w:val="32"/>
    <w:semiHidden/>
    <w:unhideWhenUsed/>
    <w:qFormat/>
    <w:rsid w:val="004E1AED"/>
    <w:rPr>
      <w:b/>
      <w:bCs/>
      <w:caps w:val="0"/>
      <w:smallCaps/>
      <w:color w:val="806000" w:themeColor="accent1" w:themeShade="80"/>
      <w:spacing w:val="5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47A97"/>
    <w:rPr>
      <w:rFonts w:asciiTheme="majorHAnsi" w:eastAsiaTheme="majorEastAsia" w:hAnsiTheme="majorHAnsi" w:cstheme="majorBidi"/>
      <w:caps/>
      <w:spacing w:val="10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47A97"/>
    <w:rPr>
      <w:rFonts w:asciiTheme="majorHAnsi" w:eastAsiaTheme="majorEastAsia" w:hAnsiTheme="majorHAnsi" w:cstheme="majorBidi"/>
      <w:i/>
      <w:iCs/>
      <w:caps/>
      <w:spacing w:val="10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D47A97"/>
    <w:rPr>
      <w:b/>
      <w:bCs/>
      <w:color w:val="0673A5" w:themeColor="text2" w:themeShade="BF"/>
      <w:szCs w:val="16"/>
    </w:rPr>
  </w:style>
  <w:style w:type="paragraph" w:styleId="TtuloTDC">
    <w:name w:val="TOC Heading"/>
    <w:basedOn w:val="Ttulo1"/>
    <w:next w:val="Normal"/>
    <w:uiPriority w:val="39"/>
    <w:semiHidden/>
    <w:unhideWhenUsed/>
    <w:qFormat/>
    <w:pPr>
      <w:outlineLvl w:val="9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47A97"/>
    <w:pPr>
      <w:spacing w:before="0" w:after="0" w:line="240" w:lineRule="auto"/>
    </w:pPr>
    <w:rPr>
      <w:rFonts w:ascii="Segoe UI" w:hAnsi="Segoe UI" w:cs="Segoe UI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7A97"/>
    <w:rPr>
      <w:rFonts w:ascii="Segoe UI" w:hAnsi="Segoe UI" w:cs="Segoe UI"/>
      <w:szCs w:val="18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D47A97"/>
    <w:pPr>
      <w:spacing w:after="120"/>
    </w:pPr>
    <w:rPr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D47A97"/>
    <w:rPr>
      <w:szCs w:val="16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D47A97"/>
    <w:pPr>
      <w:spacing w:after="120"/>
      <w:ind w:left="360"/>
    </w:pPr>
    <w:rPr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D47A97"/>
    <w:rPr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D47A97"/>
    <w:rPr>
      <w:sz w:val="22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47A97"/>
    <w:pPr>
      <w:spacing w:line="240" w:lineRule="auto"/>
    </w:pPr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47A97"/>
    <w:rPr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47A9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47A97"/>
    <w:rPr>
      <w:b/>
      <w:bCs/>
      <w:szCs w:val="20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D47A97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D47A97"/>
    <w:rPr>
      <w:rFonts w:ascii="Segoe UI" w:hAnsi="Segoe UI" w:cs="Segoe UI"/>
      <w:szCs w:val="16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D47A97"/>
    <w:pPr>
      <w:spacing w:before="0" w:after="0" w:line="240" w:lineRule="auto"/>
    </w:pPr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D47A97"/>
    <w:rPr>
      <w:szCs w:val="20"/>
    </w:rPr>
  </w:style>
  <w:style w:type="paragraph" w:styleId="Remitedesobre">
    <w:name w:val="envelope return"/>
    <w:basedOn w:val="Normal"/>
    <w:uiPriority w:val="99"/>
    <w:semiHidden/>
    <w:unhideWhenUsed/>
    <w:rsid w:val="00D47A97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47A97"/>
    <w:pPr>
      <w:spacing w:before="0" w:after="0" w:line="240" w:lineRule="auto"/>
    </w:pPr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47A97"/>
    <w:rPr>
      <w:szCs w:val="20"/>
    </w:rPr>
  </w:style>
  <w:style w:type="character" w:styleId="CdigoHTML">
    <w:name w:val="HTML Code"/>
    <w:basedOn w:val="Fuentedeprrafopredeter"/>
    <w:uiPriority w:val="99"/>
    <w:semiHidden/>
    <w:unhideWhenUsed/>
    <w:rsid w:val="00D47A97"/>
    <w:rPr>
      <w:rFonts w:ascii="Consolas" w:hAnsi="Consolas"/>
      <w:sz w:val="22"/>
      <w:szCs w:val="20"/>
    </w:rPr>
  </w:style>
  <w:style w:type="character" w:styleId="TecladoHTML">
    <w:name w:val="HTML Keyboard"/>
    <w:basedOn w:val="Fuentedeprrafopredeter"/>
    <w:uiPriority w:val="99"/>
    <w:semiHidden/>
    <w:unhideWhenUsed/>
    <w:rsid w:val="00D47A97"/>
    <w:rPr>
      <w:rFonts w:ascii="Consolas" w:hAnsi="Consolas"/>
      <w:sz w:val="22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D47A97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D47A97"/>
    <w:rPr>
      <w:rFonts w:ascii="Consolas" w:hAnsi="Consolas"/>
      <w:szCs w:val="20"/>
    </w:rPr>
  </w:style>
  <w:style w:type="character" w:styleId="MquinadeescribirHTML">
    <w:name w:val="HTML Typewriter"/>
    <w:basedOn w:val="Fuentedeprrafopredeter"/>
    <w:uiPriority w:val="99"/>
    <w:semiHidden/>
    <w:unhideWhenUsed/>
    <w:rsid w:val="00D47A97"/>
    <w:rPr>
      <w:rFonts w:ascii="Consolas" w:hAnsi="Consolas"/>
      <w:sz w:val="22"/>
      <w:szCs w:val="20"/>
    </w:rPr>
  </w:style>
  <w:style w:type="paragraph" w:styleId="Textomacro">
    <w:name w:val="macro"/>
    <w:link w:val="TextomacroCar"/>
    <w:uiPriority w:val="99"/>
    <w:semiHidden/>
    <w:unhideWhenUsed/>
    <w:rsid w:val="00D47A9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D47A97"/>
    <w:rPr>
      <w:rFonts w:ascii="Consolas" w:hAnsi="Consolas"/>
      <w:szCs w:val="20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D47A97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D47A97"/>
    <w:rPr>
      <w:rFonts w:ascii="Consolas" w:hAnsi="Consolas"/>
      <w:szCs w:val="21"/>
    </w:rPr>
  </w:style>
  <w:style w:type="paragraph" w:styleId="Textodebloque">
    <w:name w:val="Block Text"/>
    <w:basedOn w:val="Normal"/>
    <w:uiPriority w:val="99"/>
    <w:semiHidden/>
    <w:unhideWhenUsed/>
    <w:rsid w:val="00A1310C"/>
    <w:pPr>
      <w:pBdr>
        <w:top w:val="single" w:sz="2" w:space="10" w:color="806000" w:themeColor="accent1" w:themeShade="80" w:shadow="1"/>
        <w:left w:val="single" w:sz="2" w:space="10" w:color="806000" w:themeColor="accent1" w:themeShade="80" w:shadow="1"/>
        <w:bottom w:val="single" w:sz="2" w:space="10" w:color="806000" w:themeColor="accent1" w:themeShade="80" w:shadow="1"/>
        <w:right w:val="single" w:sz="2" w:space="10" w:color="806000" w:themeColor="accent1" w:themeShade="80" w:shadow="1"/>
      </w:pBdr>
      <w:ind w:left="1152" w:right="1152"/>
    </w:pPr>
    <w:rPr>
      <w:i/>
      <w:iCs/>
      <w:color w:val="806000" w:themeColor="accent1" w:themeShade="80"/>
    </w:rPr>
  </w:style>
  <w:style w:type="character" w:styleId="Textodelmarcadordeposicin">
    <w:name w:val="Placeholder Text"/>
    <w:basedOn w:val="Fuentedeprrafopredeter"/>
    <w:uiPriority w:val="99"/>
    <w:semiHidden/>
    <w:rsid w:val="00A1310C"/>
    <w:rPr>
      <w:color w:val="3C3C3C" w:themeColor="background2" w:themeShade="40"/>
    </w:rPr>
  </w:style>
  <w:style w:type="paragraph" w:styleId="Encabezado">
    <w:name w:val="header"/>
    <w:basedOn w:val="Normal"/>
    <w:link w:val="EncabezadoCar"/>
    <w:uiPriority w:val="99"/>
    <w:unhideWhenUsed/>
    <w:rsid w:val="004E1AED"/>
    <w:pPr>
      <w:spacing w:before="0"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1AED"/>
  </w:style>
  <w:style w:type="paragraph" w:styleId="Piedepgina">
    <w:name w:val="footer"/>
    <w:basedOn w:val="Normal"/>
    <w:link w:val="PiedepginaCar"/>
    <w:uiPriority w:val="99"/>
    <w:unhideWhenUsed/>
    <w:rsid w:val="004E1AED"/>
    <w:pPr>
      <w:spacing w:before="0"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1AED"/>
  </w:style>
  <w:style w:type="paragraph" w:styleId="Prrafodelista">
    <w:name w:val="List Paragraph"/>
    <w:basedOn w:val="Normal"/>
    <w:uiPriority w:val="34"/>
    <w:unhideWhenUsed/>
    <w:qFormat/>
    <w:rsid w:val="002635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09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6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r015633pbs\AppData\Roaming\Microsoft\Plantillas\Dise&#241;o%20con%20bandas%20(en%20blanco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anded">
  <a:themeElements>
    <a:clrScheme name="Banded">
      <a:dk1>
        <a:srgbClr val="2C2C2C"/>
      </a:dk1>
      <a:lt1>
        <a:srgbClr val="FFFFFF"/>
      </a:lt1>
      <a:dk2>
        <a:srgbClr val="099BDD"/>
      </a:dk2>
      <a:lt2>
        <a:srgbClr val="F2F2F2"/>
      </a:lt2>
      <a:accent1>
        <a:srgbClr val="FFC000"/>
      </a:accent1>
      <a:accent2>
        <a:srgbClr val="A5D028"/>
      </a:accent2>
      <a:accent3>
        <a:srgbClr val="08CC78"/>
      </a:accent3>
      <a:accent4>
        <a:srgbClr val="F24099"/>
      </a:accent4>
      <a:accent5>
        <a:srgbClr val="828288"/>
      </a:accent5>
      <a:accent6>
        <a:srgbClr val="F56617"/>
      </a:accent6>
      <a:hlink>
        <a:srgbClr val="005DBA"/>
      </a:hlink>
      <a:folHlink>
        <a:srgbClr val="6C606A"/>
      </a:folHlink>
    </a:clrScheme>
    <a:fontScheme name="Banded">
      <a:majorFont>
        <a:latin typeface="Corbe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Banded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atMod val="120000"/>
                <a:lumMod val="107000"/>
              </a:schemeClr>
            </a:gs>
            <a:gs pos="50000">
              <a:schemeClr val="phClr">
                <a:tint val="70000"/>
                <a:satMod val="124000"/>
                <a:lumMod val="103000"/>
              </a:schemeClr>
            </a:gs>
            <a:gs pos="100000">
              <a:schemeClr val="phClr">
                <a:tint val="85000"/>
                <a:satMod val="12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5000"/>
                <a:shade val="98000"/>
                <a:satMod val="110000"/>
                <a:lumMod val="103000"/>
              </a:schemeClr>
            </a:gs>
            <a:gs pos="50000">
              <a:schemeClr val="phClr">
                <a:shade val="85000"/>
                <a:satMod val="105000"/>
                <a:lumMod val="100000"/>
              </a:schemeClr>
            </a:gs>
            <a:gs pos="100000">
              <a:schemeClr val="phClr">
                <a:shade val="60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5875" dir="5400000" algn="ctr" rotWithShape="0">
              <a:srgbClr val="000000">
                <a:alpha val="68000"/>
              </a:srgbClr>
            </a:outerShdw>
          </a:effectLst>
        </a:effectStyle>
        <a:effectStyle>
          <a:effectLst>
            <a:outerShdw blurRad="88900" dist="2794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/>
              <a:schemeClr val="phClr">
                <a:shade val="91000"/>
                <a:satMod val="105000"/>
              </a:schemeClr>
            </a:duotone>
          </a:blip>
          <a:tile tx="0" ty="0" sx="100000" sy="100000" flip="none" algn="tl"/>
        </a:blipFill>
        <a:gradFill rotWithShape="1">
          <a:gsLst>
            <a:gs pos="0">
              <a:schemeClr val="phClr">
                <a:tint val="100000"/>
                <a:shade val="0"/>
                <a:satMod val="100000"/>
              </a:schemeClr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nded" id="{98DFF888-2449-4D28-977C-6306C017633E}" vid="{9792607F-9579-4224-82FF-9C88C3E1E53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864570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2012-11-01T04:53:00+00:00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1655138</Value>
    </PublishStatusLookup>
    <APAuthor xmlns="4873beb7-5857-4685-be1f-d57550cc96cc">
      <UserInfo>
        <DisplayName>MIDDLEEAST\v-keerth</DisplayName>
        <AccountId>2799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TP103749966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SelectedStyle="\APA.XSL" StyleName="APA">
  <b:Source>
    <b:Tag>RSt01</b:Tag>
    <b:SourceType>Book</b:SourceType>
    <b:Guid>{7AD77338-905D-470F-B1E0-188E68B0C2E5}</b:Guid>
    <b:Author>
      <b:Author>
        <b:NameList>
          <b:Person>
            <b:Last>Stair</b:Last>
            <b:First>R</b:First>
          </b:Person>
          <b:Person>
            <b:Last>Reynolds</b:Last>
            <b:First>G.</b:First>
          </b:Person>
        </b:NameList>
      </b:Author>
    </b:Author>
    <b:Title>Principles of Information Systems</b:Title>
    <b:Year>2001</b:Year>
    <b:City>Boston</b:City>
    <b:Publisher>Course Technology</b:Publisher>
    <b:RefOrder>1</b:RefOrder>
  </b:Source>
  <b:Source>
    <b:Tag>Kro09</b:Tag>
    <b:SourceType>Book</b:SourceType>
    <b:Guid>{BECAF388-DFB8-4ECD-A8A7-68C152322225}</b:Guid>
    <b:Author>
      <b:Author>
        <b:NameList>
          <b:Person>
            <b:Last>Kroenke</b:Last>
            <b:First>D.</b:First>
          </b:Person>
          <b:Person>
            <b:Last>Auer</b:Last>
            <b:First>D.</b:First>
          </b:Person>
        </b:NameList>
      </b:Author>
    </b:Author>
    <b:Year>2009</b:Year>
    <b:Title>Database Concepts</b:Title>
    <b:City>New Jersey</b:City>
    <b:Publisher>Prentice Hall</b:Publisher>
    <b:RefOrder>2</b:RefOrder>
  </b:Source>
</b:Sources>
</file>

<file path=customXml/itemProps1.xml><?xml version="1.0" encoding="utf-8"?>
<ds:datastoreItem xmlns:ds="http://schemas.openxmlformats.org/officeDocument/2006/customXml" ds:itemID="{FF740C13-C6A2-43D3-86C5-4CBB969C2CB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3AE4ADC-D632-40A7-A0C1-0481BB069C4F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88FF2527-3592-4DBF-9FD9-FEA06E5BF9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4FEC6DB-DC26-4311-B8C1-160740D7B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Diseño con bandas (en blanco)</Template>
  <TotalTime>35</TotalTime>
  <Pages>12</Pages>
  <Words>3071</Words>
  <Characters>16893</Characters>
  <Application>Microsoft Office Word</Application>
  <DocSecurity>0</DocSecurity>
  <Lines>140</Lines>
  <Paragraphs>39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Peio Bilbao Sanz</dc:creator>
  <cp:lastModifiedBy>Peio Bilbao Sanz</cp:lastModifiedBy>
  <cp:revision>7</cp:revision>
  <dcterms:created xsi:type="dcterms:W3CDTF">2019-10-11T08:25:00Z</dcterms:created>
  <dcterms:modified xsi:type="dcterms:W3CDTF">2019-10-17T08:41:00Z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